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E9" w:rsidRPr="00BA0AB0" w:rsidRDefault="00C751EB">
      <w:pPr>
        <w:pStyle w:val="Heading2"/>
        <w:rPr>
          <w:color w:val="EE8536"/>
        </w:rPr>
      </w:pPr>
      <w:bookmarkStart w:id="0" w:name="_Toc341968916"/>
      <w:r w:rsidRPr="00BA0AB0">
        <w:t>(W/5.1.</w:t>
      </w:r>
      <w:r w:rsidR="000E50C3" w:rsidRPr="00BA0AB0">
        <w:t xml:space="preserve">7) Site </w:t>
      </w:r>
      <w:r w:rsidR="00142F67" w:rsidRPr="00BA0AB0">
        <w:t xml:space="preserve">Access Rules </w:t>
      </w:r>
      <w:r w:rsidR="004B1522" w:rsidRPr="00BA0AB0">
        <w:t xml:space="preserve">and </w:t>
      </w:r>
      <w:r w:rsidR="000E50C3" w:rsidRPr="00BA0AB0">
        <w:t>Safety Regulations</w:t>
      </w:r>
      <w:r w:rsidR="002804E6" w:rsidRPr="00BA0AB0">
        <w:t xml:space="preserve"> </w:t>
      </w:r>
      <w:r w:rsidR="00BB44E9" w:rsidRPr="00B936EC">
        <w:rPr>
          <w:color w:val="EE8536"/>
          <w:sz w:val="48"/>
        </w:rPr>
        <w:sym w:font="Webdings" w:char="F040"/>
      </w:r>
      <w:bookmarkEnd w:id="0"/>
    </w:p>
    <w:p w:rsidR="000E50C3" w:rsidRPr="00BA0AB0" w:rsidRDefault="00A544D2" w:rsidP="00287C38">
      <w:pPr>
        <w:pStyle w:val="Heading4"/>
        <w:spacing w:before="0" w:beforeAutospacing="0" w:after="100"/>
        <w:jc w:val="both"/>
        <w:rPr>
          <w:caps/>
          <w:sz w:val="21"/>
          <w:szCs w:val="21"/>
        </w:rPr>
      </w:pPr>
      <w:r>
        <w:rPr>
          <w:caps/>
          <w:sz w:val="21"/>
          <w:szCs w:val="21"/>
        </w:rPr>
        <w:t>Customer</w:t>
      </w:r>
      <w:r w:rsidR="00B06D1E" w:rsidRPr="00BA0AB0">
        <w:rPr>
          <w:caps/>
          <w:sz w:val="21"/>
          <w:szCs w:val="21"/>
        </w:rPr>
        <w:t xml:space="preserve"> and contractor s</w:t>
      </w:r>
      <w:r w:rsidR="000E50C3" w:rsidRPr="00BA0AB0">
        <w:rPr>
          <w:caps/>
          <w:sz w:val="21"/>
          <w:szCs w:val="21"/>
        </w:rPr>
        <w:t xml:space="preserve">ite </w:t>
      </w:r>
      <w:r w:rsidR="00756EA4" w:rsidRPr="00BA0AB0">
        <w:rPr>
          <w:caps/>
          <w:sz w:val="21"/>
          <w:szCs w:val="21"/>
        </w:rPr>
        <w:t xml:space="preserve">&amp; Tower </w:t>
      </w:r>
      <w:r w:rsidR="000E50C3" w:rsidRPr="00BA0AB0">
        <w:rPr>
          <w:caps/>
          <w:sz w:val="21"/>
          <w:szCs w:val="21"/>
        </w:rPr>
        <w:t>Acces</w:t>
      </w:r>
      <w:r w:rsidR="00C8229F" w:rsidRPr="00BA0AB0">
        <w:rPr>
          <w:caps/>
          <w:sz w:val="21"/>
          <w:szCs w:val="21"/>
        </w:rPr>
        <w:t>s – TXA owned and/or MANAGED sites</w:t>
      </w:r>
    </w:p>
    <w:p w:rsidR="00B11AD8" w:rsidRPr="00BA0AB0" w:rsidRDefault="00970F40" w:rsidP="00287C38">
      <w:pPr>
        <w:pStyle w:val="Heading4"/>
        <w:spacing w:before="0" w:beforeAutospacing="0" w:after="100"/>
        <w:jc w:val="both"/>
        <w:rPr>
          <w:sz w:val="21"/>
          <w:szCs w:val="21"/>
        </w:rPr>
      </w:pPr>
      <w:r w:rsidRPr="00BA0AB0">
        <w:rPr>
          <w:sz w:val="21"/>
          <w:szCs w:val="21"/>
        </w:rPr>
        <w:t>Site Access</w:t>
      </w:r>
      <w:r w:rsidR="00B11AD8" w:rsidRPr="00BA0AB0">
        <w:rPr>
          <w:sz w:val="21"/>
          <w:szCs w:val="21"/>
        </w:rPr>
        <w:t xml:space="preserve"> </w:t>
      </w:r>
    </w:p>
    <w:p w:rsidR="00397B84" w:rsidRPr="00BA0AB0" w:rsidRDefault="000E50C3" w:rsidP="009B14B2">
      <w:pPr>
        <w:spacing w:before="0" w:after="60"/>
        <w:jc w:val="both"/>
        <w:rPr>
          <w:sz w:val="21"/>
          <w:szCs w:val="21"/>
        </w:rPr>
      </w:pPr>
      <w:r w:rsidRPr="00BA0AB0">
        <w:rPr>
          <w:sz w:val="21"/>
          <w:szCs w:val="21"/>
        </w:rPr>
        <w:t>A</w:t>
      </w:r>
      <w:r w:rsidR="00E436FD" w:rsidRPr="00BA0AB0">
        <w:rPr>
          <w:sz w:val="21"/>
          <w:szCs w:val="21"/>
        </w:rPr>
        <w:t>ll personnel</w:t>
      </w:r>
      <w:r w:rsidRPr="00BA0AB0">
        <w:rPr>
          <w:sz w:val="21"/>
          <w:szCs w:val="21"/>
        </w:rPr>
        <w:t xml:space="preserve"> </w:t>
      </w:r>
      <w:r w:rsidR="00B23E22" w:rsidRPr="00BA0AB0">
        <w:rPr>
          <w:sz w:val="21"/>
          <w:szCs w:val="21"/>
        </w:rPr>
        <w:t>(</w:t>
      </w:r>
      <w:r w:rsidR="00E436FD" w:rsidRPr="00BA0AB0">
        <w:rPr>
          <w:sz w:val="21"/>
          <w:szCs w:val="21"/>
        </w:rPr>
        <w:t xml:space="preserve">i.e. </w:t>
      </w:r>
      <w:r w:rsidR="00B23E22" w:rsidRPr="00BA0AB0">
        <w:rPr>
          <w:sz w:val="21"/>
          <w:szCs w:val="21"/>
        </w:rPr>
        <w:t xml:space="preserve">contractors, </w:t>
      </w:r>
      <w:r w:rsidR="00A544D2">
        <w:rPr>
          <w:sz w:val="21"/>
          <w:szCs w:val="21"/>
        </w:rPr>
        <w:t>customer</w:t>
      </w:r>
      <w:r w:rsidR="00B23E22" w:rsidRPr="00BA0AB0">
        <w:rPr>
          <w:sz w:val="21"/>
          <w:szCs w:val="21"/>
        </w:rPr>
        <w:t>s and their personnel</w:t>
      </w:r>
      <w:r w:rsidR="0051142D" w:rsidRPr="00BA0AB0">
        <w:rPr>
          <w:sz w:val="21"/>
          <w:szCs w:val="21"/>
        </w:rPr>
        <w:t>/contractors</w:t>
      </w:r>
      <w:r w:rsidR="00B23E22" w:rsidRPr="00BA0AB0">
        <w:rPr>
          <w:sz w:val="21"/>
          <w:szCs w:val="21"/>
        </w:rPr>
        <w:t xml:space="preserve">) </w:t>
      </w:r>
      <w:r w:rsidRPr="00BA0AB0">
        <w:rPr>
          <w:sz w:val="21"/>
          <w:szCs w:val="21"/>
        </w:rPr>
        <w:t xml:space="preserve">accessing the </w:t>
      </w:r>
      <w:r w:rsidR="006C70E7" w:rsidRPr="00BA0AB0">
        <w:rPr>
          <w:sz w:val="21"/>
          <w:szCs w:val="21"/>
        </w:rPr>
        <w:t>site</w:t>
      </w:r>
      <w:r w:rsidR="009C33A0" w:rsidRPr="00BA0AB0">
        <w:rPr>
          <w:sz w:val="21"/>
          <w:szCs w:val="21"/>
        </w:rPr>
        <w:t>, for whatever reason,</w:t>
      </w:r>
      <w:r w:rsidR="00397B84" w:rsidRPr="00BA0AB0">
        <w:rPr>
          <w:sz w:val="21"/>
          <w:szCs w:val="21"/>
        </w:rPr>
        <w:t xml:space="preserve"> must:</w:t>
      </w:r>
    </w:p>
    <w:p w:rsidR="00192E00" w:rsidRPr="00BA0AB0" w:rsidRDefault="009C33A0" w:rsidP="0082026D">
      <w:pPr>
        <w:pStyle w:val="Bullet-Level1"/>
        <w:spacing w:after="60"/>
      </w:pPr>
      <w:r w:rsidRPr="00BA0AB0">
        <w:t xml:space="preserve">in the case of access on behalf of </w:t>
      </w:r>
      <w:r w:rsidR="00A544D2">
        <w:t>customer</w:t>
      </w:r>
      <w:r w:rsidRPr="00BA0AB0">
        <w:t xml:space="preserve">s, </w:t>
      </w:r>
      <w:r w:rsidR="000E50C3" w:rsidRPr="00BA0AB0">
        <w:t>have been approved</w:t>
      </w:r>
      <w:r w:rsidR="006C70E7" w:rsidRPr="00BA0AB0">
        <w:t xml:space="preserve"> </w:t>
      </w:r>
      <w:r w:rsidR="000E50C3" w:rsidRPr="00BA0AB0">
        <w:t xml:space="preserve">by TXA on a </w:t>
      </w:r>
      <w:r w:rsidR="00766916">
        <w:t>W/5.1.</w:t>
      </w:r>
      <w:r w:rsidR="00044816">
        <w:t xml:space="preserve">8 </w:t>
      </w:r>
      <w:r w:rsidR="000E50C3" w:rsidRPr="00BA0AB0">
        <w:t xml:space="preserve">Site Access Authorised Personnel </w:t>
      </w:r>
      <w:r w:rsidR="00977078" w:rsidRPr="00BA0AB0">
        <w:t xml:space="preserve">Form signed by the </w:t>
      </w:r>
      <w:r w:rsidR="00A544D2">
        <w:t>customer</w:t>
      </w:r>
      <w:r w:rsidR="00977078" w:rsidRPr="00BA0AB0">
        <w:t xml:space="preserve"> and submitted to the TXA State Engineering Manager (or his/her delegate) for approval at least seven days prior to the intended date of access (which date is not guaranteed)</w:t>
      </w:r>
      <w:r w:rsidR="00977078">
        <w:t>;</w:t>
      </w:r>
    </w:p>
    <w:p w:rsidR="00970F40" w:rsidRPr="00BA0AB0" w:rsidRDefault="00970F40" w:rsidP="0082026D">
      <w:pPr>
        <w:pStyle w:val="Bullet-Level1"/>
        <w:spacing w:after="60"/>
      </w:pPr>
      <w:r w:rsidRPr="00BA0AB0">
        <w:t>in the case of access by a visitor, be accompanied at all times by personnel authorised by TXA;</w:t>
      </w:r>
    </w:p>
    <w:p w:rsidR="00BC20E6" w:rsidRPr="00BA0AB0" w:rsidRDefault="00BC20E6" w:rsidP="0082026D">
      <w:pPr>
        <w:pStyle w:val="Bullet-Level1"/>
        <w:spacing w:after="60"/>
      </w:pPr>
      <w:r w:rsidRPr="00BA0AB0">
        <w:t xml:space="preserve">supply TXA with </w:t>
      </w:r>
      <w:r w:rsidR="00AC1110">
        <w:t>evidence</w:t>
      </w:r>
      <w:r w:rsidRPr="00BA0AB0">
        <w:t xml:space="preserve"> of insurances including public liability</w:t>
      </w:r>
      <w:r w:rsidR="00451332" w:rsidRPr="00BA0AB0">
        <w:t xml:space="preserve"> (minimum </w:t>
      </w:r>
      <w:r w:rsidR="007C6D74" w:rsidRPr="00BA0AB0">
        <w:t xml:space="preserve">cover </w:t>
      </w:r>
      <w:r w:rsidR="00451332" w:rsidRPr="00BA0AB0">
        <w:t>$20,000,000)</w:t>
      </w:r>
      <w:r w:rsidRPr="00BA0AB0">
        <w:t xml:space="preserve"> and workers compensation</w:t>
      </w:r>
      <w:r w:rsidR="002116C3" w:rsidRPr="00BA0AB0">
        <w:t>;</w:t>
      </w:r>
    </w:p>
    <w:p w:rsidR="00A13E4F" w:rsidRPr="00BA0AB0" w:rsidRDefault="00A13E4F" w:rsidP="0082026D">
      <w:pPr>
        <w:pStyle w:val="Bullet-Level1"/>
        <w:spacing w:after="60"/>
      </w:pPr>
      <w:r w:rsidRPr="00BA0AB0">
        <w:t xml:space="preserve">carry corporate identification which must be shown to any TXA </w:t>
      </w:r>
      <w:r w:rsidR="00D4632A" w:rsidRPr="00BA0AB0">
        <w:t>personnel</w:t>
      </w:r>
      <w:r w:rsidRPr="00BA0AB0">
        <w:t xml:space="preserve"> on request;</w:t>
      </w:r>
    </w:p>
    <w:p w:rsidR="00631276" w:rsidRPr="00BA0AB0" w:rsidRDefault="000E50C3" w:rsidP="0082026D">
      <w:pPr>
        <w:pStyle w:val="Bullet-Level1"/>
        <w:spacing w:after="60"/>
      </w:pPr>
      <w:proofErr w:type="gramStart"/>
      <w:r w:rsidRPr="00BA0AB0">
        <w:t>undertake</w:t>
      </w:r>
      <w:proofErr w:type="gramEnd"/>
      <w:r w:rsidRPr="00BA0AB0">
        <w:t xml:space="preserve"> a TXA </w:t>
      </w:r>
      <w:r w:rsidR="009E5D22" w:rsidRPr="00BA0AB0">
        <w:t>s</w:t>
      </w:r>
      <w:r w:rsidRPr="00BA0AB0">
        <w:t xml:space="preserve">ite </w:t>
      </w:r>
      <w:r w:rsidR="009E5D22" w:rsidRPr="00BA0AB0">
        <w:t>i</w:t>
      </w:r>
      <w:r w:rsidRPr="00BA0AB0">
        <w:t xml:space="preserve">nduction </w:t>
      </w:r>
      <w:r w:rsidR="009E5D22" w:rsidRPr="00BA0AB0">
        <w:t>p</w:t>
      </w:r>
      <w:r w:rsidRPr="00BA0AB0">
        <w:t>rocess</w:t>
      </w:r>
      <w:r w:rsidR="00970F40" w:rsidRPr="00BA0AB0">
        <w:t>.</w:t>
      </w:r>
      <w:r w:rsidRPr="00BA0AB0">
        <w:t xml:space="preserve"> </w:t>
      </w:r>
    </w:p>
    <w:p w:rsidR="00192E00" w:rsidRPr="00BA0AB0" w:rsidRDefault="00535695" w:rsidP="00287C38">
      <w:pPr>
        <w:spacing w:before="0" w:after="100"/>
      </w:pPr>
      <w:r w:rsidRPr="00BA0AB0">
        <w:t>Parking may not be</w:t>
      </w:r>
      <w:r w:rsidR="00631276" w:rsidRPr="00BA0AB0">
        <w:t xml:space="preserve"> available at the site.  Vehicles may be required to park off site after unloading. Availability of parking will need to be checked prior to arrival. </w:t>
      </w:r>
    </w:p>
    <w:p w:rsidR="00F5650D" w:rsidRPr="00BA0AB0" w:rsidRDefault="00F5650D" w:rsidP="00287C38">
      <w:pPr>
        <w:pStyle w:val="Heading4"/>
        <w:spacing w:before="0" w:beforeAutospacing="0" w:after="100"/>
        <w:jc w:val="both"/>
        <w:rPr>
          <w:sz w:val="21"/>
          <w:szCs w:val="21"/>
        </w:rPr>
      </w:pPr>
      <w:r w:rsidRPr="00BA0AB0">
        <w:rPr>
          <w:sz w:val="21"/>
          <w:szCs w:val="21"/>
        </w:rPr>
        <w:t>Emergency Access</w:t>
      </w:r>
    </w:p>
    <w:p w:rsidR="00E95C3C" w:rsidRPr="00E95C3C" w:rsidRDefault="00E95C3C" w:rsidP="00E95C3C">
      <w:pPr>
        <w:spacing w:after="100"/>
        <w:jc w:val="both"/>
        <w:rPr>
          <w:sz w:val="21"/>
          <w:szCs w:val="21"/>
        </w:rPr>
      </w:pPr>
      <w:r w:rsidRPr="00E95C3C">
        <w:rPr>
          <w:sz w:val="21"/>
          <w:szCs w:val="21"/>
        </w:rPr>
        <w:t xml:space="preserve">Access to a site by emergency personnel of a </w:t>
      </w:r>
      <w:r w:rsidR="00A544D2">
        <w:rPr>
          <w:sz w:val="21"/>
          <w:szCs w:val="21"/>
        </w:rPr>
        <w:t>customer</w:t>
      </w:r>
      <w:r w:rsidRPr="00E95C3C">
        <w:rPr>
          <w:sz w:val="21"/>
          <w:szCs w:val="21"/>
        </w:rPr>
        <w:t xml:space="preserve"> will be provided in an emergency situation PROVIDED that the emergency personnel is accompanied at all times by personnel authorised by TXA and appropriate identification and proof of authorisation from the </w:t>
      </w:r>
      <w:r w:rsidR="00A544D2">
        <w:rPr>
          <w:sz w:val="21"/>
          <w:szCs w:val="21"/>
        </w:rPr>
        <w:t>customer</w:t>
      </w:r>
      <w:r w:rsidRPr="00E95C3C">
        <w:rPr>
          <w:sz w:val="21"/>
          <w:szCs w:val="21"/>
        </w:rPr>
        <w:t xml:space="preserve"> is shown</w:t>
      </w:r>
      <w:r w:rsidR="00AE6B4B">
        <w:rPr>
          <w:sz w:val="21"/>
          <w:szCs w:val="21"/>
        </w:rPr>
        <w:t xml:space="preserve"> to TXA personnel if requested. </w:t>
      </w:r>
      <w:r w:rsidRPr="00E95C3C">
        <w:rPr>
          <w:sz w:val="21"/>
          <w:szCs w:val="21"/>
        </w:rPr>
        <w:t xml:space="preserve"> Any subsequent visits to the site by the said emergency personnel will only be permitted after the emergency personnel complete the TXA Work Health and Safety (WHS) system of accreditation.</w:t>
      </w:r>
    </w:p>
    <w:p w:rsidR="00B537CB" w:rsidRPr="00BA0AB0" w:rsidRDefault="00B537CB" w:rsidP="00287C38">
      <w:pPr>
        <w:spacing w:before="0" w:after="100"/>
        <w:jc w:val="both"/>
        <w:rPr>
          <w:sz w:val="21"/>
          <w:szCs w:val="21"/>
        </w:rPr>
      </w:pPr>
      <w:r w:rsidRPr="00BA0AB0">
        <w:rPr>
          <w:rFonts w:asciiTheme="majorHAnsi" w:eastAsiaTheme="majorEastAsia" w:hAnsiTheme="majorHAnsi" w:cstheme="majorBidi"/>
          <w:b/>
          <w:bCs/>
          <w:i/>
          <w:iCs/>
          <w:color w:val="4F81BD" w:themeColor="accent1"/>
          <w:sz w:val="21"/>
          <w:szCs w:val="21"/>
        </w:rPr>
        <w:t>Tower Access</w:t>
      </w:r>
    </w:p>
    <w:p w:rsidR="002E7CF0" w:rsidRPr="00BA0AB0" w:rsidRDefault="009E5D22" w:rsidP="00287C38">
      <w:pPr>
        <w:spacing w:before="0" w:after="100"/>
        <w:jc w:val="both"/>
        <w:rPr>
          <w:sz w:val="21"/>
          <w:szCs w:val="21"/>
        </w:rPr>
      </w:pPr>
      <w:r w:rsidRPr="00BA0AB0">
        <w:rPr>
          <w:sz w:val="21"/>
          <w:szCs w:val="21"/>
        </w:rPr>
        <w:t xml:space="preserve">Access to </w:t>
      </w:r>
      <w:r w:rsidR="00B537CB" w:rsidRPr="00BA0AB0">
        <w:rPr>
          <w:sz w:val="21"/>
          <w:szCs w:val="21"/>
        </w:rPr>
        <w:t>a</w:t>
      </w:r>
      <w:r w:rsidRPr="00BA0AB0">
        <w:rPr>
          <w:sz w:val="21"/>
          <w:szCs w:val="21"/>
        </w:rPr>
        <w:t xml:space="preserve"> tower must be requested on a </w:t>
      </w:r>
      <w:r w:rsidR="00FB4827">
        <w:rPr>
          <w:sz w:val="21"/>
          <w:szCs w:val="21"/>
        </w:rPr>
        <w:t>W/5.1.</w:t>
      </w:r>
      <w:r w:rsidR="00044816">
        <w:rPr>
          <w:sz w:val="21"/>
          <w:szCs w:val="21"/>
        </w:rPr>
        <w:t xml:space="preserve">9 </w:t>
      </w:r>
      <w:r w:rsidRPr="00BA0AB0">
        <w:rPr>
          <w:sz w:val="21"/>
          <w:szCs w:val="21"/>
        </w:rPr>
        <w:t xml:space="preserve">Tower Access Request Form signed by the </w:t>
      </w:r>
      <w:r w:rsidR="00A544D2">
        <w:rPr>
          <w:sz w:val="21"/>
          <w:szCs w:val="21"/>
        </w:rPr>
        <w:t>customer</w:t>
      </w:r>
      <w:r w:rsidRPr="00BA0AB0">
        <w:rPr>
          <w:sz w:val="21"/>
          <w:szCs w:val="21"/>
        </w:rPr>
        <w:t xml:space="preserve"> and submitted to the TXA State Engineering Manager </w:t>
      </w:r>
      <w:r w:rsidR="00F16038" w:rsidRPr="00BA0AB0">
        <w:rPr>
          <w:sz w:val="21"/>
          <w:szCs w:val="21"/>
        </w:rPr>
        <w:t xml:space="preserve">(or his/her delegate) </w:t>
      </w:r>
      <w:r w:rsidRPr="00BA0AB0">
        <w:rPr>
          <w:sz w:val="21"/>
          <w:szCs w:val="21"/>
        </w:rPr>
        <w:t>for approval</w:t>
      </w:r>
      <w:r w:rsidR="00ED70CF" w:rsidRPr="00BA0AB0">
        <w:rPr>
          <w:sz w:val="21"/>
          <w:szCs w:val="21"/>
        </w:rPr>
        <w:t xml:space="preserve"> at least seven days prior to the intended date of access (which date is not guaranteed)</w:t>
      </w:r>
      <w:r w:rsidRPr="00BA0AB0">
        <w:rPr>
          <w:sz w:val="21"/>
          <w:szCs w:val="21"/>
        </w:rPr>
        <w:t xml:space="preserve">.  </w:t>
      </w:r>
      <w:r w:rsidR="002E7CF0" w:rsidRPr="00BA0AB0">
        <w:rPr>
          <w:sz w:val="21"/>
          <w:szCs w:val="21"/>
        </w:rPr>
        <w:t>All work must be confined solely to the area and work specified on th</w:t>
      </w:r>
      <w:r w:rsidR="00844470" w:rsidRPr="00BA0AB0">
        <w:rPr>
          <w:sz w:val="21"/>
          <w:szCs w:val="21"/>
        </w:rPr>
        <w:t xml:space="preserve">e </w:t>
      </w:r>
      <w:r w:rsidR="00FB4827">
        <w:rPr>
          <w:sz w:val="21"/>
          <w:szCs w:val="21"/>
        </w:rPr>
        <w:t>W/5.1.</w:t>
      </w:r>
      <w:r w:rsidR="00763AE0">
        <w:rPr>
          <w:sz w:val="21"/>
          <w:szCs w:val="21"/>
        </w:rPr>
        <w:t xml:space="preserve">9 </w:t>
      </w:r>
      <w:r w:rsidR="00844470" w:rsidRPr="00BA0AB0">
        <w:rPr>
          <w:sz w:val="21"/>
          <w:szCs w:val="21"/>
        </w:rPr>
        <w:t xml:space="preserve">Tower Access Request Form.  </w:t>
      </w:r>
      <w:r w:rsidR="002E7CF0" w:rsidRPr="00BA0AB0">
        <w:rPr>
          <w:sz w:val="21"/>
          <w:szCs w:val="21"/>
        </w:rPr>
        <w:t xml:space="preserve">TXA </w:t>
      </w:r>
      <w:r w:rsidR="00D4632A" w:rsidRPr="00BA0AB0">
        <w:rPr>
          <w:sz w:val="21"/>
          <w:szCs w:val="21"/>
        </w:rPr>
        <w:t>Personnel</w:t>
      </w:r>
      <w:r w:rsidR="002E7CF0" w:rsidRPr="00BA0AB0">
        <w:rPr>
          <w:sz w:val="21"/>
          <w:szCs w:val="21"/>
        </w:rPr>
        <w:t xml:space="preserve"> (at the discretion of TXA) may be required to be present on site before any tower access can commence.</w:t>
      </w:r>
    </w:p>
    <w:p w:rsidR="00005DC3" w:rsidRPr="00BA0AB0" w:rsidRDefault="009F64F6" w:rsidP="00287C38">
      <w:pPr>
        <w:pStyle w:val="Heading4"/>
        <w:spacing w:before="0" w:beforeAutospacing="0" w:after="100"/>
        <w:jc w:val="both"/>
        <w:rPr>
          <w:sz w:val="21"/>
          <w:szCs w:val="21"/>
        </w:rPr>
      </w:pPr>
      <w:r w:rsidRPr="00BA0AB0">
        <w:rPr>
          <w:sz w:val="21"/>
          <w:szCs w:val="21"/>
        </w:rPr>
        <w:t>Installation/Maintenance</w:t>
      </w:r>
      <w:r w:rsidR="00005DC3" w:rsidRPr="00BA0AB0">
        <w:rPr>
          <w:sz w:val="21"/>
          <w:szCs w:val="21"/>
        </w:rPr>
        <w:t xml:space="preserve"> of Equipment</w:t>
      </w:r>
    </w:p>
    <w:p w:rsidR="00005DC3" w:rsidRPr="00BA0AB0" w:rsidRDefault="00005DC3" w:rsidP="00287C38">
      <w:pPr>
        <w:spacing w:before="0" w:after="100"/>
        <w:jc w:val="both"/>
        <w:rPr>
          <w:sz w:val="21"/>
          <w:szCs w:val="21"/>
        </w:rPr>
      </w:pPr>
      <w:r w:rsidRPr="00BA0AB0">
        <w:rPr>
          <w:sz w:val="21"/>
          <w:szCs w:val="21"/>
        </w:rPr>
        <w:t xml:space="preserve">Prior to undertaking </w:t>
      </w:r>
      <w:r w:rsidR="00B23E22" w:rsidRPr="00BA0AB0">
        <w:rPr>
          <w:sz w:val="21"/>
          <w:szCs w:val="21"/>
        </w:rPr>
        <w:t xml:space="preserve">any </w:t>
      </w:r>
      <w:r w:rsidRPr="00BA0AB0">
        <w:rPr>
          <w:sz w:val="21"/>
          <w:szCs w:val="21"/>
        </w:rPr>
        <w:t>installation of equipment and associated works or any major maintenan</w:t>
      </w:r>
      <w:r w:rsidR="00B23E22" w:rsidRPr="00BA0AB0">
        <w:rPr>
          <w:sz w:val="21"/>
          <w:szCs w:val="21"/>
        </w:rPr>
        <w:t>ce or replacement of equipment,</w:t>
      </w:r>
      <w:r w:rsidRPr="00BA0AB0">
        <w:rPr>
          <w:sz w:val="21"/>
          <w:szCs w:val="21"/>
        </w:rPr>
        <w:t xml:space="preserve"> a</w:t>
      </w:r>
      <w:r w:rsidR="00AC0187" w:rsidRPr="00BA0AB0">
        <w:rPr>
          <w:sz w:val="21"/>
          <w:szCs w:val="21"/>
        </w:rPr>
        <w:t>n agreed</w:t>
      </w:r>
      <w:r w:rsidRPr="00BA0AB0">
        <w:rPr>
          <w:sz w:val="21"/>
          <w:szCs w:val="21"/>
        </w:rPr>
        <w:t xml:space="preserve"> protocol for access to the site</w:t>
      </w:r>
      <w:r w:rsidR="00B23E22" w:rsidRPr="00BA0AB0">
        <w:rPr>
          <w:sz w:val="21"/>
          <w:szCs w:val="21"/>
        </w:rPr>
        <w:t xml:space="preserve"> by</w:t>
      </w:r>
      <w:r w:rsidRPr="00BA0AB0">
        <w:rPr>
          <w:sz w:val="21"/>
          <w:szCs w:val="21"/>
        </w:rPr>
        <w:t xml:space="preserve"> </w:t>
      </w:r>
      <w:r w:rsidR="00A74208" w:rsidRPr="00BA0AB0">
        <w:rPr>
          <w:sz w:val="21"/>
          <w:szCs w:val="21"/>
        </w:rPr>
        <w:t>personnel</w:t>
      </w:r>
      <w:r w:rsidRPr="00BA0AB0">
        <w:rPr>
          <w:sz w:val="21"/>
          <w:szCs w:val="21"/>
        </w:rPr>
        <w:t xml:space="preserve"> involved in that work</w:t>
      </w:r>
      <w:r w:rsidR="00D17137" w:rsidRPr="00BA0AB0">
        <w:rPr>
          <w:sz w:val="21"/>
          <w:szCs w:val="21"/>
        </w:rPr>
        <w:t xml:space="preserve"> </w:t>
      </w:r>
      <w:r w:rsidR="00925E3A" w:rsidRPr="00BA0AB0">
        <w:rPr>
          <w:sz w:val="21"/>
          <w:szCs w:val="21"/>
        </w:rPr>
        <w:t>will</w:t>
      </w:r>
      <w:r w:rsidR="00AC0187" w:rsidRPr="00BA0AB0">
        <w:rPr>
          <w:sz w:val="21"/>
          <w:szCs w:val="21"/>
        </w:rPr>
        <w:t xml:space="preserve"> be developed</w:t>
      </w:r>
      <w:r w:rsidRPr="00BA0AB0">
        <w:rPr>
          <w:sz w:val="21"/>
          <w:szCs w:val="21"/>
        </w:rPr>
        <w:t>.</w:t>
      </w:r>
    </w:p>
    <w:p w:rsidR="00005DC3" w:rsidRPr="00BA0AB0" w:rsidRDefault="00005DC3" w:rsidP="00287C38">
      <w:pPr>
        <w:spacing w:before="0" w:after="100"/>
        <w:jc w:val="both"/>
        <w:rPr>
          <w:sz w:val="21"/>
          <w:szCs w:val="21"/>
        </w:rPr>
      </w:pPr>
      <w:r w:rsidRPr="00BA0AB0">
        <w:rPr>
          <w:sz w:val="21"/>
          <w:szCs w:val="21"/>
        </w:rPr>
        <w:t xml:space="preserve">Any changes to the </w:t>
      </w:r>
      <w:r w:rsidR="00A544D2">
        <w:rPr>
          <w:sz w:val="21"/>
          <w:szCs w:val="21"/>
        </w:rPr>
        <w:t>customer</w:t>
      </w:r>
      <w:r w:rsidRPr="00BA0AB0">
        <w:rPr>
          <w:sz w:val="21"/>
          <w:szCs w:val="21"/>
        </w:rPr>
        <w:t xml:space="preserve">’s </w:t>
      </w:r>
      <w:r w:rsidR="009B3E23" w:rsidRPr="00BA0AB0">
        <w:rPr>
          <w:sz w:val="21"/>
          <w:szCs w:val="21"/>
        </w:rPr>
        <w:t>e</w:t>
      </w:r>
      <w:r w:rsidRPr="00BA0AB0">
        <w:rPr>
          <w:sz w:val="21"/>
          <w:szCs w:val="21"/>
        </w:rPr>
        <w:t>quipment must be</w:t>
      </w:r>
      <w:r w:rsidR="00ED70CF" w:rsidRPr="00BA0AB0">
        <w:rPr>
          <w:sz w:val="21"/>
          <w:szCs w:val="21"/>
        </w:rPr>
        <w:t xml:space="preserve"> submitted for</w:t>
      </w:r>
      <w:r w:rsidR="00AC1110">
        <w:rPr>
          <w:sz w:val="21"/>
          <w:szCs w:val="21"/>
        </w:rPr>
        <w:t xml:space="preserve"> approval</w:t>
      </w:r>
      <w:r w:rsidRPr="00BA0AB0">
        <w:rPr>
          <w:sz w:val="21"/>
          <w:szCs w:val="21"/>
        </w:rPr>
        <w:t xml:space="preserve"> by TXA (at head office level)</w:t>
      </w:r>
      <w:r w:rsidR="00AC1110">
        <w:rPr>
          <w:sz w:val="21"/>
          <w:szCs w:val="21"/>
        </w:rPr>
        <w:t xml:space="preserve"> </w:t>
      </w:r>
      <w:r w:rsidRPr="00BA0AB0">
        <w:rPr>
          <w:sz w:val="21"/>
          <w:szCs w:val="21"/>
        </w:rPr>
        <w:t>prior to such changes being effected. It is the responsibility of the person accessing the site to establish whether further TXA approval is required prior to commencing any works.</w:t>
      </w:r>
      <w:r w:rsidR="001A3965">
        <w:rPr>
          <w:sz w:val="21"/>
          <w:szCs w:val="21"/>
        </w:rPr>
        <w:t xml:space="preserve">  A</w:t>
      </w:r>
      <w:r w:rsidR="00BA394B">
        <w:rPr>
          <w:sz w:val="21"/>
          <w:szCs w:val="21"/>
        </w:rPr>
        <w:t xml:space="preserve"> W</w:t>
      </w:r>
      <w:r w:rsidR="001A3965">
        <w:rPr>
          <w:sz w:val="21"/>
          <w:szCs w:val="21"/>
        </w:rPr>
        <w:t>/</w:t>
      </w:r>
      <w:r w:rsidR="00BA394B">
        <w:rPr>
          <w:sz w:val="21"/>
          <w:szCs w:val="21"/>
        </w:rPr>
        <w:t>4.3.21</w:t>
      </w:r>
      <w:r w:rsidR="00B01E03" w:rsidRPr="00BA0AB0">
        <w:rPr>
          <w:sz w:val="21"/>
          <w:szCs w:val="21"/>
        </w:rPr>
        <w:t xml:space="preserve"> </w:t>
      </w:r>
      <w:r w:rsidR="00367EA7" w:rsidRPr="00BA0AB0">
        <w:rPr>
          <w:sz w:val="21"/>
          <w:szCs w:val="21"/>
        </w:rPr>
        <w:t xml:space="preserve">Antenna </w:t>
      </w:r>
      <w:r w:rsidR="00B01E03" w:rsidRPr="00BA0AB0">
        <w:rPr>
          <w:sz w:val="21"/>
          <w:szCs w:val="21"/>
        </w:rPr>
        <w:t>Amendment Return Form must be completed if there are any alterations or additions to the transmission equipment</w:t>
      </w:r>
      <w:r w:rsidR="00BE4D87" w:rsidRPr="00BA0AB0">
        <w:rPr>
          <w:sz w:val="21"/>
          <w:szCs w:val="21"/>
        </w:rPr>
        <w:t>.</w:t>
      </w:r>
    </w:p>
    <w:p w:rsidR="00005DC3" w:rsidRPr="00BA0AB0" w:rsidRDefault="00005DC3" w:rsidP="00287C38">
      <w:pPr>
        <w:spacing w:before="0" w:after="100"/>
        <w:jc w:val="both"/>
        <w:rPr>
          <w:rFonts w:asciiTheme="majorHAnsi" w:eastAsiaTheme="majorEastAsia" w:hAnsiTheme="majorHAnsi" w:cstheme="majorBidi"/>
          <w:b/>
          <w:bCs/>
          <w:i/>
          <w:iCs/>
          <w:color w:val="4F81BD" w:themeColor="accent1"/>
          <w:sz w:val="21"/>
          <w:szCs w:val="21"/>
        </w:rPr>
      </w:pPr>
      <w:r w:rsidRPr="00BA0AB0">
        <w:rPr>
          <w:rFonts w:asciiTheme="majorHAnsi" w:eastAsiaTheme="majorEastAsia" w:hAnsiTheme="majorHAnsi" w:cstheme="majorBidi"/>
          <w:b/>
          <w:bCs/>
          <w:i/>
          <w:iCs/>
          <w:color w:val="4F81BD" w:themeColor="accent1"/>
          <w:sz w:val="21"/>
          <w:szCs w:val="21"/>
        </w:rPr>
        <w:t>Changes</w:t>
      </w:r>
    </w:p>
    <w:p w:rsidR="00005DC3" w:rsidRPr="00BA0AB0" w:rsidRDefault="00005DC3" w:rsidP="00287C38">
      <w:pPr>
        <w:spacing w:before="0" w:after="100"/>
        <w:jc w:val="both"/>
        <w:rPr>
          <w:sz w:val="21"/>
          <w:szCs w:val="21"/>
        </w:rPr>
      </w:pPr>
      <w:r w:rsidRPr="00BA0AB0">
        <w:rPr>
          <w:sz w:val="21"/>
          <w:szCs w:val="21"/>
        </w:rPr>
        <w:t>Should any changes be required to TXA approved access forms (e.g. dates, personn</w:t>
      </w:r>
      <w:r w:rsidR="00705BF0" w:rsidRPr="00BA0AB0">
        <w:rPr>
          <w:sz w:val="21"/>
          <w:szCs w:val="21"/>
        </w:rPr>
        <w:t xml:space="preserve">el or supporting documentation) or if </w:t>
      </w:r>
      <w:r w:rsidR="00705BF0" w:rsidRPr="00BA0AB0" w:rsidDel="00B1204B">
        <w:rPr>
          <w:sz w:val="21"/>
          <w:szCs w:val="21"/>
        </w:rPr>
        <w:t xml:space="preserve">service releases by other parties have not been approved (or previously approved service releases have been </w:t>
      </w:r>
      <w:r w:rsidR="00807271" w:rsidRPr="00BA0AB0">
        <w:rPr>
          <w:sz w:val="21"/>
          <w:szCs w:val="21"/>
        </w:rPr>
        <w:t>suspended</w:t>
      </w:r>
      <w:r w:rsidR="00705BF0" w:rsidRPr="00BA0AB0" w:rsidDel="00B1204B">
        <w:rPr>
          <w:sz w:val="21"/>
          <w:szCs w:val="21"/>
        </w:rPr>
        <w:t>)</w:t>
      </w:r>
      <w:r w:rsidR="0061796A" w:rsidRPr="00BA0AB0">
        <w:rPr>
          <w:sz w:val="21"/>
          <w:szCs w:val="21"/>
        </w:rPr>
        <w:t>,</w:t>
      </w:r>
      <w:r w:rsidRPr="00BA0AB0">
        <w:rPr>
          <w:sz w:val="21"/>
          <w:szCs w:val="21"/>
        </w:rPr>
        <w:t xml:space="preserve"> new access request documentation m</w:t>
      </w:r>
      <w:r w:rsidR="00606448" w:rsidRPr="00BA0AB0">
        <w:rPr>
          <w:sz w:val="21"/>
          <w:szCs w:val="21"/>
        </w:rPr>
        <w:t>ust be submitted for approval.</w:t>
      </w:r>
    </w:p>
    <w:p w:rsidR="009E5D22" w:rsidRPr="00BA0AB0" w:rsidRDefault="009E5D22" w:rsidP="00287C38">
      <w:pPr>
        <w:pStyle w:val="Heading4"/>
        <w:spacing w:before="0" w:beforeAutospacing="0" w:after="100"/>
        <w:jc w:val="both"/>
        <w:rPr>
          <w:sz w:val="21"/>
          <w:szCs w:val="21"/>
        </w:rPr>
      </w:pPr>
      <w:r w:rsidRPr="00BA0AB0">
        <w:rPr>
          <w:sz w:val="21"/>
          <w:szCs w:val="21"/>
        </w:rPr>
        <w:lastRenderedPageBreak/>
        <w:t>TXA Site Induction Process</w:t>
      </w:r>
      <w:r w:rsidR="00C13018" w:rsidRPr="00BA0AB0">
        <w:rPr>
          <w:sz w:val="21"/>
          <w:szCs w:val="21"/>
        </w:rPr>
        <w:t xml:space="preserve"> </w:t>
      </w:r>
    </w:p>
    <w:p w:rsidR="007232B6" w:rsidRPr="00BA0AB0" w:rsidRDefault="00B23E22" w:rsidP="00287C38">
      <w:pPr>
        <w:spacing w:before="0" w:after="100"/>
        <w:jc w:val="both"/>
        <w:rPr>
          <w:sz w:val="21"/>
          <w:szCs w:val="21"/>
        </w:rPr>
      </w:pPr>
      <w:r w:rsidRPr="00BA0AB0">
        <w:rPr>
          <w:sz w:val="21"/>
          <w:szCs w:val="21"/>
        </w:rPr>
        <w:t>All</w:t>
      </w:r>
      <w:r w:rsidR="00E436FD" w:rsidRPr="00BA0AB0">
        <w:rPr>
          <w:sz w:val="21"/>
          <w:szCs w:val="21"/>
        </w:rPr>
        <w:t xml:space="preserve"> personnel </w:t>
      </w:r>
      <w:r w:rsidR="00B66F5B" w:rsidRPr="00BA0AB0">
        <w:rPr>
          <w:sz w:val="21"/>
          <w:szCs w:val="21"/>
        </w:rPr>
        <w:t>are required to</w:t>
      </w:r>
      <w:r w:rsidR="007232B6" w:rsidRPr="00BA0AB0">
        <w:rPr>
          <w:sz w:val="21"/>
          <w:szCs w:val="21"/>
        </w:rPr>
        <w:t xml:space="preserve"> undertake a site induction which </w:t>
      </w:r>
      <w:r w:rsidR="00B66F5B" w:rsidRPr="00BA0AB0">
        <w:rPr>
          <w:sz w:val="21"/>
          <w:szCs w:val="21"/>
        </w:rPr>
        <w:t>will include</w:t>
      </w:r>
      <w:r w:rsidR="007232B6" w:rsidRPr="00BA0AB0">
        <w:rPr>
          <w:sz w:val="21"/>
          <w:szCs w:val="21"/>
        </w:rPr>
        <w:t xml:space="preserve"> an explanation of </w:t>
      </w:r>
      <w:r w:rsidR="00B67898" w:rsidRPr="00BA0AB0">
        <w:rPr>
          <w:sz w:val="21"/>
          <w:szCs w:val="21"/>
        </w:rPr>
        <w:t>TXA processes and procedures</w:t>
      </w:r>
      <w:r w:rsidR="00DA634E" w:rsidRPr="00BA0AB0">
        <w:rPr>
          <w:sz w:val="21"/>
          <w:szCs w:val="21"/>
        </w:rPr>
        <w:t xml:space="preserve"> in respect of the site being access</w:t>
      </w:r>
      <w:r w:rsidR="00DD20D6" w:rsidRPr="00BA0AB0">
        <w:rPr>
          <w:sz w:val="21"/>
          <w:szCs w:val="21"/>
        </w:rPr>
        <w:t>e</w:t>
      </w:r>
      <w:r w:rsidR="00DA634E" w:rsidRPr="00BA0AB0">
        <w:rPr>
          <w:sz w:val="21"/>
          <w:szCs w:val="21"/>
        </w:rPr>
        <w:t>d</w:t>
      </w:r>
      <w:r w:rsidR="00B67898" w:rsidRPr="00BA0AB0">
        <w:rPr>
          <w:sz w:val="21"/>
          <w:szCs w:val="21"/>
        </w:rPr>
        <w:t xml:space="preserve">. </w:t>
      </w:r>
    </w:p>
    <w:p w:rsidR="000911DF" w:rsidRPr="00BA0AB0" w:rsidRDefault="007C7C14" w:rsidP="009B14B2">
      <w:pPr>
        <w:spacing w:before="0" w:after="60"/>
        <w:rPr>
          <w:sz w:val="21"/>
          <w:szCs w:val="21"/>
        </w:rPr>
      </w:pPr>
      <w:r w:rsidRPr="00BA0AB0">
        <w:rPr>
          <w:sz w:val="21"/>
          <w:szCs w:val="21"/>
        </w:rPr>
        <w:t>A</w:t>
      </w:r>
      <w:r w:rsidR="00496794" w:rsidRPr="00BA0AB0">
        <w:rPr>
          <w:sz w:val="21"/>
          <w:szCs w:val="21"/>
        </w:rPr>
        <w:t xml:space="preserve">ll </w:t>
      </w:r>
      <w:r w:rsidR="007162B4" w:rsidRPr="00BA0AB0">
        <w:rPr>
          <w:sz w:val="21"/>
          <w:szCs w:val="21"/>
        </w:rPr>
        <w:t>p</w:t>
      </w:r>
      <w:r w:rsidR="00496794" w:rsidRPr="00BA0AB0">
        <w:rPr>
          <w:sz w:val="21"/>
          <w:szCs w:val="21"/>
        </w:rPr>
        <w:t xml:space="preserve">ersonnel must </w:t>
      </w:r>
      <w:r w:rsidR="00470F62" w:rsidRPr="00BA0AB0">
        <w:rPr>
          <w:sz w:val="21"/>
          <w:szCs w:val="21"/>
        </w:rPr>
        <w:t>comply with TXA’s instru</w:t>
      </w:r>
      <w:r w:rsidR="000911DF" w:rsidRPr="00BA0AB0">
        <w:rPr>
          <w:sz w:val="21"/>
          <w:szCs w:val="21"/>
        </w:rPr>
        <w:t>ctions in relation to</w:t>
      </w:r>
      <w:r w:rsidRPr="00BA0AB0">
        <w:rPr>
          <w:sz w:val="21"/>
          <w:szCs w:val="21"/>
        </w:rPr>
        <w:t xml:space="preserve"> </w:t>
      </w:r>
      <w:r w:rsidR="000911DF" w:rsidRPr="00BA0AB0">
        <w:rPr>
          <w:sz w:val="21"/>
          <w:szCs w:val="21"/>
        </w:rPr>
        <w:t xml:space="preserve">their </w:t>
      </w:r>
      <w:r w:rsidR="00CD7F43" w:rsidRPr="00BA0AB0">
        <w:rPr>
          <w:sz w:val="21"/>
          <w:szCs w:val="21"/>
        </w:rPr>
        <w:t>conduct on</w:t>
      </w:r>
      <w:r w:rsidRPr="00BA0AB0">
        <w:rPr>
          <w:sz w:val="21"/>
          <w:szCs w:val="21"/>
        </w:rPr>
        <w:t xml:space="preserve"> site</w:t>
      </w:r>
      <w:r w:rsidR="00B2773D">
        <w:rPr>
          <w:sz w:val="21"/>
          <w:szCs w:val="21"/>
        </w:rPr>
        <w:t>,</w:t>
      </w:r>
      <w:r w:rsidR="000911DF" w:rsidRPr="00BA0AB0">
        <w:rPr>
          <w:sz w:val="21"/>
          <w:szCs w:val="21"/>
        </w:rPr>
        <w:t xml:space="preserve"> which includes but is not limited to:</w:t>
      </w:r>
    </w:p>
    <w:p w:rsidR="00877B67" w:rsidRPr="00BA0AB0" w:rsidRDefault="00877B67" w:rsidP="00BE0ADF">
      <w:pPr>
        <w:pStyle w:val="Bullet-Level1"/>
        <w:spacing w:after="60"/>
      </w:pPr>
      <w:r w:rsidRPr="00BA0AB0">
        <w:t>access out of business hours or when the site is unattended;</w:t>
      </w:r>
    </w:p>
    <w:p w:rsidR="00877B67" w:rsidRPr="00BA0AB0" w:rsidRDefault="00877B67" w:rsidP="00BE0ADF">
      <w:pPr>
        <w:pStyle w:val="Bullet-Level1"/>
        <w:spacing w:after="60"/>
      </w:pPr>
      <w:r w:rsidRPr="00BA0AB0">
        <w:t>site hazards;</w:t>
      </w:r>
    </w:p>
    <w:p w:rsidR="00934900" w:rsidRPr="00BA0AB0" w:rsidRDefault="001A3965" w:rsidP="00BE0ADF">
      <w:pPr>
        <w:pStyle w:val="Bullet-Level1"/>
        <w:spacing w:after="60"/>
      </w:pPr>
      <w:r>
        <w:t xml:space="preserve">completing a W/4.3.20 </w:t>
      </w:r>
      <w:r w:rsidR="00554EE2">
        <w:t xml:space="preserve">TXA </w:t>
      </w:r>
      <w:r w:rsidR="00934900" w:rsidRPr="00BA0AB0">
        <w:t>Site Log</w:t>
      </w:r>
      <w:r w:rsidR="00863B0D" w:rsidRPr="00BA0AB0">
        <w:t>;</w:t>
      </w:r>
    </w:p>
    <w:p w:rsidR="000911DF" w:rsidRPr="00BA0AB0" w:rsidRDefault="00496794" w:rsidP="00BE0ADF">
      <w:pPr>
        <w:pStyle w:val="Bullet-Level1"/>
        <w:spacing w:after="60"/>
      </w:pPr>
      <w:r w:rsidRPr="00BA0AB0">
        <w:t>ensur</w:t>
      </w:r>
      <w:r w:rsidR="000911DF" w:rsidRPr="00BA0AB0">
        <w:t>ing</w:t>
      </w:r>
      <w:r w:rsidRPr="00BA0AB0">
        <w:t xml:space="preserve"> that the gates are closed</w:t>
      </w:r>
      <w:r w:rsidR="001736D6">
        <w:t>/locked</w:t>
      </w:r>
      <w:r w:rsidR="005D266C" w:rsidRPr="00BA0AB0">
        <w:t>;</w:t>
      </w:r>
    </w:p>
    <w:p w:rsidR="000911DF" w:rsidRPr="00BA0AB0" w:rsidRDefault="00496794" w:rsidP="00BE0ADF">
      <w:pPr>
        <w:pStyle w:val="Bullet-Level1"/>
        <w:spacing w:after="60"/>
      </w:pPr>
      <w:r w:rsidRPr="00BA0AB0">
        <w:t>reactivating all alarm systems</w:t>
      </w:r>
      <w:r w:rsidR="00FA539C" w:rsidRPr="00BA0AB0">
        <w:t>;</w:t>
      </w:r>
      <w:r w:rsidRPr="00BA0AB0">
        <w:t xml:space="preserve"> </w:t>
      </w:r>
    </w:p>
    <w:p w:rsidR="00FA539C" w:rsidRPr="00BA0AB0" w:rsidRDefault="00496794" w:rsidP="00BE0ADF">
      <w:pPr>
        <w:pStyle w:val="Bullet-Level1"/>
        <w:spacing w:after="60"/>
      </w:pPr>
      <w:r w:rsidRPr="00BA0AB0">
        <w:t>securing the site</w:t>
      </w:r>
      <w:r w:rsidR="00B043C5" w:rsidRPr="00BA0AB0">
        <w:t>;</w:t>
      </w:r>
      <w:r w:rsidR="00C743EF" w:rsidRPr="00BA0AB0">
        <w:t xml:space="preserve"> and/or</w:t>
      </w:r>
    </w:p>
    <w:p w:rsidR="007232B6" w:rsidRPr="00BA0AB0" w:rsidRDefault="00B043C5" w:rsidP="00BE0ADF">
      <w:pPr>
        <w:pStyle w:val="Bullet-Level1"/>
        <w:spacing w:after="60"/>
      </w:pPr>
      <w:proofErr w:type="gramStart"/>
      <w:r w:rsidRPr="00BA0AB0">
        <w:t>notifying</w:t>
      </w:r>
      <w:proofErr w:type="gramEnd"/>
      <w:r w:rsidRPr="00BA0AB0">
        <w:t xml:space="preserve"> TXA personnel of </w:t>
      </w:r>
      <w:r w:rsidR="00FB2A2C" w:rsidRPr="00BA0AB0">
        <w:t>entry/</w:t>
      </w:r>
      <w:r w:rsidRPr="00BA0AB0">
        <w:t>departur</w:t>
      </w:r>
      <w:r w:rsidR="00C743EF" w:rsidRPr="00BA0AB0">
        <w:t>e.</w:t>
      </w:r>
    </w:p>
    <w:p w:rsidR="006A697C" w:rsidRPr="00BA0AB0" w:rsidRDefault="00734B89" w:rsidP="00287C38">
      <w:pPr>
        <w:spacing w:before="0" w:after="100"/>
        <w:rPr>
          <w:sz w:val="21"/>
          <w:szCs w:val="21"/>
        </w:rPr>
      </w:pPr>
      <w:r w:rsidRPr="00BA0AB0">
        <w:rPr>
          <w:sz w:val="21"/>
          <w:szCs w:val="21"/>
        </w:rPr>
        <w:t>Failure</w:t>
      </w:r>
      <w:r w:rsidR="006A697C" w:rsidRPr="00BA0AB0">
        <w:rPr>
          <w:sz w:val="21"/>
          <w:szCs w:val="21"/>
        </w:rPr>
        <w:t xml:space="preserve"> to comply with the</w:t>
      </w:r>
      <w:r w:rsidR="00B2773D">
        <w:rPr>
          <w:sz w:val="21"/>
          <w:szCs w:val="21"/>
        </w:rPr>
        <w:t xml:space="preserve"> site security</w:t>
      </w:r>
      <w:r w:rsidR="006A697C" w:rsidRPr="00BA0AB0">
        <w:rPr>
          <w:sz w:val="21"/>
          <w:szCs w:val="21"/>
        </w:rPr>
        <w:t xml:space="preserve"> instructions</w:t>
      </w:r>
      <w:r w:rsidRPr="00BA0AB0">
        <w:rPr>
          <w:sz w:val="21"/>
          <w:szCs w:val="21"/>
        </w:rPr>
        <w:t xml:space="preserve"> may result in TXA securing</w:t>
      </w:r>
      <w:r w:rsidR="006A697C" w:rsidRPr="00BA0AB0">
        <w:rPr>
          <w:sz w:val="21"/>
          <w:szCs w:val="21"/>
        </w:rPr>
        <w:t xml:space="preserve"> the site</w:t>
      </w:r>
      <w:r w:rsidRPr="00BA0AB0">
        <w:rPr>
          <w:sz w:val="21"/>
          <w:szCs w:val="21"/>
        </w:rPr>
        <w:t xml:space="preserve"> and the contractor or </w:t>
      </w:r>
      <w:r w:rsidR="00A544D2">
        <w:rPr>
          <w:sz w:val="21"/>
          <w:szCs w:val="21"/>
        </w:rPr>
        <w:t>customer</w:t>
      </w:r>
      <w:r w:rsidR="006A697C" w:rsidRPr="00BA0AB0">
        <w:rPr>
          <w:sz w:val="21"/>
          <w:szCs w:val="21"/>
        </w:rPr>
        <w:t xml:space="preserve"> </w:t>
      </w:r>
      <w:r w:rsidRPr="00BA0AB0">
        <w:rPr>
          <w:sz w:val="21"/>
          <w:szCs w:val="21"/>
        </w:rPr>
        <w:t>(as applicable)</w:t>
      </w:r>
      <w:r w:rsidR="006A697C" w:rsidRPr="00BA0AB0">
        <w:rPr>
          <w:sz w:val="21"/>
          <w:szCs w:val="21"/>
        </w:rPr>
        <w:t xml:space="preserve"> </w:t>
      </w:r>
      <w:r w:rsidRPr="00BA0AB0">
        <w:rPr>
          <w:sz w:val="21"/>
          <w:szCs w:val="21"/>
        </w:rPr>
        <w:t xml:space="preserve">will </w:t>
      </w:r>
      <w:r w:rsidR="006A697C" w:rsidRPr="00BA0AB0">
        <w:rPr>
          <w:sz w:val="21"/>
          <w:szCs w:val="21"/>
        </w:rPr>
        <w:t>be responsible for all costs incurred by TXA in so doing.</w:t>
      </w:r>
    </w:p>
    <w:p w:rsidR="002F1CC5" w:rsidRPr="00BA0AB0" w:rsidRDefault="002F1CC5" w:rsidP="00287C38">
      <w:pPr>
        <w:pStyle w:val="Heading4"/>
        <w:spacing w:before="0" w:beforeAutospacing="0" w:after="100"/>
        <w:jc w:val="both"/>
        <w:rPr>
          <w:caps/>
          <w:sz w:val="21"/>
          <w:szCs w:val="21"/>
        </w:rPr>
      </w:pPr>
      <w:r w:rsidRPr="00BA0AB0">
        <w:rPr>
          <w:caps/>
          <w:sz w:val="21"/>
          <w:szCs w:val="21"/>
        </w:rPr>
        <w:t>Work</w:t>
      </w:r>
      <w:r w:rsidR="00BC27F6" w:rsidRPr="00BA0AB0">
        <w:rPr>
          <w:caps/>
          <w:sz w:val="21"/>
          <w:szCs w:val="21"/>
        </w:rPr>
        <w:t xml:space="preserve"> </w:t>
      </w:r>
      <w:r w:rsidRPr="00BA0AB0">
        <w:rPr>
          <w:caps/>
          <w:sz w:val="21"/>
          <w:szCs w:val="21"/>
        </w:rPr>
        <w:t>Health &amp; Safety</w:t>
      </w:r>
    </w:p>
    <w:p w:rsidR="003C0346" w:rsidRPr="00BA0AB0" w:rsidRDefault="00D85331" w:rsidP="00287C38">
      <w:pPr>
        <w:spacing w:before="0" w:after="100"/>
        <w:jc w:val="both"/>
        <w:rPr>
          <w:sz w:val="21"/>
          <w:szCs w:val="21"/>
        </w:rPr>
      </w:pPr>
      <w:r w:rsidRPr="00BA0AB0">
        <w:rPr>
          <w:sz w:val="21"/>
          <w:szCs w:val="21"/>
        </w:rPr>
        <w:t xml:space="preserve">TXA adheres to a safe working environment and is committed to ensuring that works undertaken at TXA sites are carried out without incident or injury.  </w:t>
      </w:r>
      <w:r w:rsidR="003C0346" w:rsidRPr="00BA0AB0">
        <w:rPr>
          <w:sz w:val="21"/>
          <w:szCs w:val="21"/>
        </w:rPr>
        <w:t xml:space="preserve">In accordance with </w:t>
      </w:r>
      <w:r w:rsidR="001736D6">
        <w:rPr>
          <w:sz w:val="21"/>
          <w:szCs w:val="21"/>
        </w:rPr>
        <w:t>work health and safety (</w:t>
      </w:r>
      <w:r w:rsidR="003C0346" w:rsidRPr="00BA0AB0">
        <w:rPr>
          <w:sz w:val="21"/>
          <w:szCs w:val="21"/>
        </w:rPr>
        <w:t>WHS</w:t>
      </w:r>
      <w:r w:rsidR="001736D6">
        <w:rPr>
          <w:sz w:val="21"/>
          <w:szCs w:val="21"/>
        </w:rPr>
        <w:t>)</w:t>
      </w:r>
      <w:r w:rsidR="003C0346" w:rsidRPr="00BA0AB0">
        <w:rPr>
          <w:sz w:val="21"/>
          <w:szCs w:val="21"/>
        </w:rPr>
        <w:t xml:space="preserve"> legislation, work </w:t>
      </w:r>
      <w:r w:rsidR="00BC27F6" w:rsidRPr="00BA0AB0">
        <w:rPr>
          <w:sz w:val="21"/>
          <w:szCs w:val="21"/>
        </w:rPr>
        <w:t xml:space="preserve">and/or access </w:t>
      </w:r>
      <w:r w:rsidR="003C0346" w:rsidRPr="00BA0AB0">
        <w:rPr>
          <w:sz w:val="21"/>
          <w:szCs w:val="21"/>
        </w:rPr>
        <w:t xml:space="preserve">will be suspended if it is determined </w:t>
      </w:r>
      <w:r w:rsidR="00DC1D36" w:rsidRPr="00BA0AB0">
        <w:rPr>
          <w:sz w:val="21"/>
          <w:szCs w:val="21"/>
        </w:rPr>
        <w:t xml:space="preserve">by TXA personnel </w:t>
      </w:r>
      <w:r w:rsidR="003C0346" w:rsidRPr="00BA0AB0">
        <w:rPr>
          <w:sz w:val="21"/>
          <w:szCs w:val="21"/>
        </w:rPr>
        <w:t>to be unsafe.</w:t>
      </w:r>
    </w:p>
    <w:p w:rsidR="00144CAC" w:rsidRPr="00BA0AB0" w:rsidRDefault="00A544D2" w:rsidP="00287C38">
      <w:pPr>
        <w:spacing w:before="0" w:after="100"/>
        <w:jc w:val="both"/>
        <w:rPr>
          <w:sz w:val="21"/>
          <w:szCs w:val="21"/>
        </w:rPr>
      </w:pPr>
      <w:r>
        <w:rPr>
          <w:sz w:val="21"/>
          <w:szCs w:val="21"/>
        </w:rPr>
        <w:t>Customer</w:t>
      </w:r>
      <w:r w:rsidR="00144CAC" w:rsidRPr="00BA0AB0">
        <w:rPr>
          <w:sz w:val="21"/>
          <w:szCs w:val="21"/>
        </w:rPr>
        <w:t xml:space="preserve">s are responsible for making any person accessing the site, on their behalf, (including but not limited to </w:t>
      </w:r>
      <w:r>
        <w:rPr>
          <w:sz w:val="21"/>
          <w:szCs w:val="21"/>
        </w:rPr>
        <w:t>customer</w:t>
      </w:r>
      <w:r w:rsidR="00144CAC" w:rsidRPr="00BA0AB0">
        <w:rPr>
          <w:sz w:val="21"/>
          <w:szCs w:val="21"/>
        </w:rPr>
        <w:t xml:space="preserve">’s employees, agents, contractors and visitors) aware of the compliance requirements of these Site Access Rules and Safety Regulations and </w:t>
      </w:r>
      <w:r w:rsidR="001736D6">
        <w:rPr>
          <w:sz w:val="21"/>
          <w:szCs w:val="21"/>
        </w:rPr>
        <w:t xml:space="preserve">WHS </w:t>
      </w:r>
      <w:r w:rsidR="00144CAC" w:rsidRPr="00BA0AB0">
        <w:rPr>
          <w:sz w:val="21"/>
          <w:szCs w:val="21"/>
        </w:rPr>
        <w:t xml:space="preserve">requirements at the site. </w:t>
      </w:r>
    </w:p>
    <w:p w:rsidR="00B175B9" w:rsidRPr="00BA0AB0" w:rsidRDefault="00B175B9" w:rsidP="00287C38">
      <w:pPr>
        <w:pStyle w:val="Heading4"/>
        <w:spacing w:before="0" w:beforeAutospacing="0" w:after="100"/>
        <w:jc w:val="both"/>
        <w:rPr>
          <w:sz w:val="21"/>
          <w:szCs w:val="21"/>
        </w:rPr>
      </w:pPr>
      <w:r w:rsidRPr="00BA0AB0">
        <w:rPr>
          <w:sz w:val="21"/>
          <w:szCs w:val="21"/>
        </w:rPr>
        <w:t xml:space="preserve">Incident </w:t>
      </w:r>
      <w:r w:rsidR="00E648C2" w:rsidRPr="00BA0AB0">
        <w:rPr>
          <w:sz w:val="21"/>
          <w:szCs w:val="21"/>
        </w:rPr>
        <w:t xml:space="preserve">and Damage </w:t>
      </w:r>
      <w:r w:rsidRPr="00BA0AB0">
        <w:rPr>
          <w:sz w:val="21"/>
          <w:szCs w:val="21"/>
        </w:rPr>
        <w:t>Reporting</w:t>
      </w:r>
    </w:p>
    <w:p w:rsidR="00B175B9" w:rsidRPr="00BA0AB0" w:rsidRDefault="00B175B9" w:rsidP="00287C38">
      <w:pPr>
        <w:spacing w:before="0" w:after="100"/>
        <w:jc w:val="both"/>
        <w:rPr>
          <w:sz w:val="21"/>
          <w:szCs w:val="21"/>
        </w:rPr>
      </w:pPr>
      <w:r w:rsidRPr="00BA0AB0">
        <w:rPr>
          <w:sz w:val="21"/>
          <w:szCs w:val="21"/>
        </w:rPr>
        <w:t xml:space="preserve">All hazards, incidents and near incidents, no matter how insignificant, must be </w:t>
      </w:r>
      <w:r w:rsidR="00BF6F39" w:rsidRPr="00BA0AB0">
        <w:rPr>
          <w:sz w:val="21"/>
          <w:szCs w:val="21"/>
        </w:rPr>
        <w:t xml:space="preserve">immediately </w:t>
      </w:r>
      <w:r w:rsidRPr="00BA0AB0">
        <w:rPr>
          <w:sz w:val="21"/>
          <w:szCs w:val="21"/>
        </w:rPr>
        <w:t xml:space="preserve">reported to TXA </w:t>
      </w:r>
      <w:r w:rsidR="00D4632A" w:rsidRPr="00BA0AB0">
        <w:rPr>
          <w:sz w:val="21"/>
          <w:szCs w:val="21"/>
        </w:rPr>
        <w:t>personnel</w:t>
      </w:r>
      <w:r w:rsidRPr="00BA0AB0">
        <w:rPr>
          <w:sz w:val="21"/>
          <w:szCs w:val="21"/>
        </w:rPr>
        <w:t xml:space="preserve"> and investigated to prevent fu</w:t>
      </w:r>
      <w:r w:rsidR="00950F5F" w:rsidRPr="00BA0AB0">
        <w:rPr>
          <w:sz w:val="21"/>
          <w:szCs w:val="21"/>
        </w:rPr>
        <w:t xml:space="preserve">rther incidents occurring.  </w:t>
      </w:r>
      <w:r w:rsidR="00BF6F39" w:rsidRPr="00BA0AB0">
        <w:rPr>
          <w:sz w:val="21"/>
          <w:szCs w:val="21"/>
        </w:rPr>
        <w:t>In addition, if personnel become aware of any damage that is evident or may have been caused anywhere on site</w:t>
      </w:r>
      <w:r w:rsidR="005C71EA" w:rsidRPr="00BA0AB0">
        <w:rPr>
          <w:sz w:val="21"/>
          <w:szCs w:val="21"/>
        </w:rPr>
        <w:t>,</w:t>
      </w:r>
      <w:r w:rsidR="00BF6F39" w:rsidRPr="00BA0AB0">
        <w:rPr>
          <w:sz w:val="21"/>
          <w:szCs w:val="21"/>
        </w:rPr>
        <w:t xml:space="preserve"> including the tower or other tower equipment, the damage must be immediately reported.  </w:t>
      </w:r>
      <w:r w:rsidR="00A544D2">
        <w:rPr>
          <w:sz w:val="21"/>
          <w:szCs w:val="21"/>
        </w:rPr>
        <w:t>Customer</w:t>
      </w:r>
      <w:r w:rsidR="00950F5F" w:rsidRPr="00BA0AB0">
        <w:rPr>
          <w:sz w:val="21"/>
          <w:szCs w:val="21"/>
        </w:rPr>
        <w:t xml:space="preserve">s and </w:t>
      </w:r>
      <w:r w:rsidRPr="00BA0AB0">
        <w:rPr>
          <w:sz w:val="21"/>
          <w:szCs w:val="21"/>
        </w:rPr>
        <w:t>contractor</w:t>
      </w:r>
      <w:r w:rsidR="00950F5F" w:rsidRPr="00BA0AB0">
        <w:rPr>
          <w:sz w:val="21"/>
          <w:szCs w:val="21"/>
        </w:rPr>
        <w:t>s</w:t>
      </w:r>
      <w:r w:rsidRPr="00BA0AB0">
        <w:rPr>
          <w:sz w:val="21"/>
          <w:szCs w:val="21"/>
        </w:rPr>
        <w:t xml:space="preserve"> must have their own system of recording such incidents and TXA </w:t>
      </w:r>
      <w:r w:rsidR="005C71EA" w:rsidRPr="00BA0AB0">
        <w:rPr>
          <w:sz w:val="21"/>
          <w:szCs w:val="21"/>
        </w:rPr>
        <w:t xml:space="preserve">will </w:t>
      </w:r>
      <w:r w:rsidRPr="00BA0AB0">
        <w:rPr>
          <w:sz w:val="21"/>
          <w:szCs w:val="21"/>
        </w:rPr>
        <w:t xml:space="preserve">require that </w:t>
      </w:r>
      <w:r w:rsidR="00C91BBD">
        <w:rPr>
          <w:sz w:val="21"/>
          <w:szCs w:val="21"/>
        </w:rPr>
        <w:t>a W/7.1.1 Incident Report and Investigation Report form is completed</w:t>
      </w:r>
      <w:r w:rsidRPr="00BA0AB0">
        <w:rPr>
          <w:sz w:val="21"/>
          <w:szCs w:val="21"/>
        </w:rPr>
        <w:t>, which will be provided as required.</w:t>
      </w:r>
    </w:p>
    <w:p w:rsidR="00AD71C1" w:rsidRPr="00BA0AB0" w:rsidRDefault="00AD71C1" w:rsidP="00287C38">
      <w:pPr>
        <w:pStyle w:val="Heading4"/>
        <w:spacing w:before="0" w:beforeAutospacing="0" w:after="100"/>
        <w:jc w:val="both"/>
        <w:rPr>
          <w:sz w:val="21"/>
          <w:szCs w:val="21"/>
        </w:rPr>
      </w:pPr>
      <w:r w:rsidRPr="00BA0AB0">
        <w:rPr>
          <w:sz w:val="21"/>
          <w:szCs w:val="21"/>
        </w:rPr>
        <w:t>Site Hazards</w:t>
      </w:r>
    </w:p>
    <w:p w:rsidR="00B07E8F" w:rsidRDefault="00B07E8F" w:rsidP="00B07E8F">
      <w:pPr>
        <w:spacing w:after="100"/>
        <w:jc w:val="both"/>
        <w:rPr>
          <w:sz w:val="21"/>
          <w:szCs w:val="21"/>
        </w:rPr>
      </w:pPr>
      <w:r>
        <w:rPr>
          <w:sz w:val="21"/>
          <w:szCs w:val="21"/>
        </w:rPr>
        <w:t>Hazards exist at each site and these and any relevant reports will be advised upon during the site induction process, Tool-Box Talk and any Pre-Start Work meetings.  Hazards may include, but are not limited to, asbestos, electromagnetic radiation (EMR), implications of other scheduled works (e.g. tower work) and electrical and emergency power plants which can start up without notice on the loss of incoming mains electricity</w:t>
      </w:r>
      <w:r>
        <w:rPr>
          <w:sz w:val="21"/>
          <w:szCs w:val="21"/>
          <w:lang w:eastAsia="en-AU"/>
        </w:rPr>
        <w:t>.</w:t>
      </w:r>
    </w:p>
    <w:p w:rsidR="00AD71C1" w:rsidRPr="00BA0AB0" w:rsidRDefault="00AD71C1" w:rsidP="00287C38">
      <w:pPr>
        <w:pStyle w:val="Heading4"/>
        <w:spacing w:before="0" w:beforeAutospacing="0" w:after="100"/>
        <w:jc w:val="both"/>
        <w:rPr>
          <w:sz w:val="21"/>
          <w:szCs w:val="21"/>
        </w:rPr>
      </w:pPr>
      <w:r w:rsidRPr="00BA0AB0">
        <w:rPr>
          <w:sz w:val="21"/>
          <w:szCs w:val="21"/>
        </w:rPr>
        <w:t>Hazardous Materials</w:t>
      </w:r>
    </w:p>
    <w:p w:rsidR="00AD71C1" w:rsidRPr="00BA0AB0" w:rsidRDefault="00AD71C1" w:rsidP="00287C38">
      <w:pPr>
        <w:spacing w:before="0" w:after="100"/>
        <w:jc w:val="both"/>
        <w:rPr>
          <w:sz w:val="21"/>
          <w:szCs w:val="21"/>
        </w:rPr>
      </w:pPr>
      <w:r w:rsidRPr="00BA0AB0">
        <w:rPr>
          <w:sz w:val="21"/>
          <w:szCs w:val="21"/>
        </w:rPr>
        <w:t>Hazardous materials are not to be brought on site without permission of the TXA State Engineering Manager</w:t>
      </w:r>
      <w:r w:rsidR="00F16038" w:rsidRPr="00BA0AB0">
        <w:rPr>
          <w:sz w:val="21"/>
          <w:szCs w:val="21"/>
        </w:rPr>
        <w:t xml:space="preserve"> (or his/her delegate)</w:t>
      </w:r>
      <w:r w:rsidRPr="00BA0AB0">
        <w:rPr>
          <w:sz w:val="21"/>
          <w:szCs w:val="21"/>
        </w:rPr>
        <w:t xml:space="preserve">. </w:t>
      </w:r>
    </w:p>
    <w:p w:rsidR="00AD71C1" w:rsidRPr="00BA0AB0" w:rsidRDefault="00AD71C1" w:rsidP="009B14B2">
      <w:pPr>
        <w:spacing w:before="0" w:after="60"/>
        <w:jc w:val="both"/>
        <w:rPr>
          <w:sz w:val="21"/>
          <w:szCs w:val="21"/>
        </w:rPr>
      </w:pPr>
      <w:r w:rsidRPr="00BA0AB0">
        <w:rPr>
          <w:sz w:val="21"/>
          <w:szCs w:val="21"/>
        </w:rPr>
        <w:t>Care is to be taken when handling or working with hazardous materials:</w:t>
      </w:r>
    </w:p>
    <w:p w:rsidR="00AD71C1" w:rsidRPr="00BA0AB0" w:rsidRDefault="00AD71C1" w:rsidP="009B14B2">
      <w:pPr>
        <w:pStyle w:val="Bullet-Level1"/>
        <w:spacing w:after="60"/>
      </w:pPr>
      <w:r w:rsidRPr="00BA0AB0">
        <w:t xml:space="preserve">A Material Safety Data Sheet must be provided </w:t>
      </w:r>
      <w:r w:rsidR="00F03643" w:rsidRPr="00BA0AB0">
        <w:t xml:space="preserve">to </w:t>
      </w:r>
      <w:r w:rsidR="00554EE2">
        <w:t xml:space="preserve">the </w:t>
      </w:r>
      <w:r w:rsidR="00F03643" w:rsidRPr="00BA0AB0">
        <w:t>TXA State Engineering Manager (or his/her delegate)</w:t>
      </w:r>
      <w:r w:rsidR="00F03643" w:rsidRPr="007F7DC2">
        <w:rPr>
          <w:b/>
        </w:rPr>
        <w:t xml:space="preserve"> </w:t>
      </w:r>
      <w:r w:rsidRPr="00BA0AB0">
        <w:t>for all substances used on site.</w:t>
      </w:r>
    </w:p>
    <w:p w:rsidR="00AD71C1" w:rsidRPr="00BA0AB0" w:rsidRDefault="00AD71C1" w:rsidP="009B14B2">
      <w:pPr>
        <w:pStyle w:val="Bullet-Level1"/>
        <w:spacing w:after="60"/>
      </w:pPr>
      <w:r w:rsidRPr="00BA0AB0">
        <w:t xml:space="preserve">Protective </w:t>
      </w:r>
      <w:r w:rsidR="00350C9E">
        <w:t xml:space="preserve">wear </w:t>
      </w:r>
      <w:r w:rsidRPr="00BA0AB0">
        <w:t>and equipment must be used when handling hazardous substances.</w:t>
      </w:r>
    </w:p>
    <w:p w:rsidR="00AD71C1" w:rsidRPr="00BA0AB0" w:rsidRDefault="00AD71C1" w:rsidP="009B14B2">
      <w:pPr>
        <w:pStyle w:val="Bullet-Level1"/>
        <w:spacing w:after="60"/>
      </w:pPr>
      <w:r w:rsidRPr="00BA0AB0">
        <w:t>Warning signs must be erected to clearly identify the area in which the hazardous materials or activities are being undertaken.</w:t>
      </w:r>
    </w:p>
    <w:p w:rsidR="00AD71C1" w:rsidRPr="00BA0AB0" w:rsidRDefault="00AD71C1" w:rsidP="009B14B2">
      <w:pPr>
        <w:pStyle w:val="Bullet-Level1"/>
        <w:spacing w:after="60"/>
      </w:pPr>
      <w:r w:rsidRPr="00BA0AB0">
        <w:t xml:space="preserve">Containers must be removed from site </w:t>
      </w:r>
      <w:r w:rsidR="00E525C9" w:rsidRPr="00BA0AB0">
        <w:t xml:space="preserve">by </w:t>
      </w:r>
      <w:r w:rsidR="00350C9E">
        <w:t xml:space="preserve">and at the expense of the </w:t>
      </w:r>
      <w:r w:rsidR="00E525C9" w:rsidRPr="00BA0AB0">
        <w:t xml:space="preserve">user </w:t>
      </w:r>
      <w:r w:rsidRPr="00BA0AB0">
        <w:t xml:space="preserve">as soon </w:t>
      </w:r>
      <w:r w:rsidR="005607E5" w:rsidRPr="00BA0AB0">
        <w:t>as emptied</w:t>
      </w:r>
      <w:r w:rsidRPr="00BA0AB0">
        <w:t>.</w:t>
      </w:r>
    </w:p>
    <w:p w:rsidR="00AD71C1" w:rsidRPr="00BA0AB0" w:rsidRDefault="00AD71C1" w:rsidP="009B14B2">
      <w:pPr>
        <w:pStyle w:val="Bullet-Level1"/>
        <w:spacing w:after="60"/>
      </w:pPr>
      <w:r w:rsidRPr="00BA0AB0">
        <w:lastRenderedPageBreak/>
        <w:t>Handling and first aid must be derived from the Material Safety Data Sheet, or other expert source.</w:t>
      </w:r>
    </w:p>
    <w:p w:rsidR="00AD71C1" w:rsidRPr="00BA0AB0" w:rsidRDefault="00AD71C1" w:rsidP="00287C38">
      <w:pPr>
        <w:pStyle w:val="Heading4"/>
        <w:spacing w:before="0" w:beforeAutospacing="0" w:after="100"/>
        <w:jc w:val="both"/>
        <w:rPr>
          <w:sz w:val="21"/>
          <w:szCs w:val="21"/>
        </w:rPr>
      </w:pPr>
      <w:r w:rsidRPr="00BA0AB0">
        <w:rPr>
          <w:sz w:val="21"/>
          <w:szCs w:val="21"/>
        </w:rPr>
        <w:t>RF Hazards</w:t>
      </w:r>
    </w:p>
    <w:p w:rsidR="00B345AB" w:rsidRDefault="00B345AB" w:rsidP="009B14B2">
      <w:pPr>
        <w:spacing w:after="100"/>
        <w:jc w:val="both"/>
        <w:rPr>
          <w:sz w:val="21"/>
          <w:szCs w:val="21"/>
        </w:rPr>
      </w:pPr>
      <w:r>
        <w:rPr>
          <w:sz w:val="21"/>
          <w:szCs w:val="21"/>
        </w:rPr>
        <w:t>Broadcast antennas may generate radiofrequency (RF) exposures that exceed the applicable ‘General Public’ or ‘Occupational’ safety reference levels as specified in the ARPANSA RPS3 Standard for Maximum Exposure Levels to Radiofrequency Fields – 3 kHz to 300 GHz.  The General Public and Occupational safe access areas are illustrated in onsite safety documentation, such as a RF Hazard Control Document (RFHCD) and/or a Radiocommunications Site Management Book (RCSMB) which may also indicate site s</w:t>
      </w:r>
      <w:r w:rsidR="00B07E8F">
        <w:rPr>
          <w:sz w:val="21"/>
          <w:szCs w:val="21"/>
        </w:rPr>
        <w:t>pecific RF safety procedures.  </w:t>
      </w:r>
    </w:p>
    <w:p w:rsidR="00780679" w:rsidRPr="00BA0AB0" w:rsidRDefault="00780679" w:rsidP="00287C38">
      <w:pPr>
        <w:pStyle w:val="Heading4"/>
        <w:spacing w:before="0" w:beforeAutospacing="0" w:after="100"/>
        <w:jc w:val="both"/>
        <w:rPr>
          <w:sz w:val="21"/>
          <w:szCs w:val="21"/>
        </w:rPr>
      </w:pPr>
      <w:r w:rsidRPr="00BA0AB0">
        <w:rPr>
          <w:sz w:val="21"/>
          <w:szCs w:val="21"/>
        </w:rPr>
        <w:t>First Aid</w:t>
      </w:r>
    </w:p>
    <w:p w:rsidR="00780679" w:rsidRPr="00BA0AB0" w:rsidRDefault="00E427CE" w:rsidP="00287C38">
      <w:pPr>
        <w:spacing w:before="0" w:after="100"/>
        <w:jc w:val="both"/>
        <w:rPr>
          <w:sz w:val="21"/>
          <w:szCs w:val="21"/>
        </w:rPr>
      </w:pPr>
      <w:r w:rsidRPr="00BA0AB0">
        <w:rPr>
          <w:sz w:val="21"/>
          <w:szCs w:val="21"/>
        </w:rPr>
        <w:t>Personnel</w:t>
      </w:r>
      <w:r w:rsidR="00780679" w:rsidRPr="00BA0AB0">
        <w:rPr>
          <w:sz w:val="21"/>
          <w:szCs w:val="21"/>
        </w:rPr>
        <w:t xml:space="preserve"> must provide their own First Aid Kit and </w:t>
      </w:r>
      <w:r w:rsidR="00BC7174">
        <w:rPr>
          <w:sz w:val="21"/>
          <w:szCs w:val="21"/>
        </w:rPr>
        <w:t xml:space="preserve">must be </w:t>
      </w:r>
      <w:r w:rsidR="00780679" w:rsidRPr="00BA0AB0">
        <w:rPr>
          <w:sz w:val="21"/>
          <w:szCs w:val="21"/>
        </w:rPr>
        <w:t xml:space="preserve">appropriately qualified to administer first aid. </w:t>
      </w:r>
    </w:p>
    <w:p w:rsidR="00780679" w:rsidRPr="00BA0AB0" w:rsidRDefault="00780679" w:rsidP="00287C38">
      <w:pPr>
        <w:pStyle w:val="Heading4"/>
        <w:spacing w:before="0" w:beforeAutospacing="0" w:after="100"/>
        <w:jc w:val="both"/>
        <w:rPr>
          <w:sz w:val="21"/>
          <w:szCs w:val="21"/>
        </w:rPr>
      </w:pPr>
      <w:r w:rsidRPr="00BA0AB0">
        <w:rPr>
          <w:sz w:val="21"/>
          <w:szCs w:val="21"/>
        </w:rPr>
        <w:t>Smoking</w:t>
      </w:r>
    </w:p>
    <w:p w:rsidR="00780679" w:rsidRPr="00BA0AB0" w:rsidRDefault="00780679" w:rsidP="00287C38">
      <w:pPr>
        <w:spacing w:before="0" w:after="100"/>
        <w:jc w:val="both"/>
        <w:rPr>
          <w:sz w:val="21"/>
          <w:szCs w:val="21"/>
        </w:rPr>
      </w:pPr>
      <w:r w:rsidRPr="00BA0AB0">
        <w:rPr>
          <w:sz w:val="21"/>
          <w:szCs w:val="21"/>
        </w:rPr>
        <w:t>Smoking is not permitted at any TXA site.</w:t>
      </w:r>
    </w:p>
    <w:p w:rsidR="00780679" w:rsidRPr="00BA0AB0" w:rsidRDefault="00780679" w:rsidP="00287C38">
      <w:pPr>
        <w:pStyle w:val="Heading4"/>
        <w:spacing w:before="0" w:beforeAutospacing="0" w:after="100"/>
        <w:jc w:val="both"/>
        <w:rPr>
          <w:sz w:val="21"/>
          <w:szCs w:val="21"/>
        </w:rPr>
      </w:pPr>
      <w:r w:rsidRPr="00BA0AB0">
        <w:rPr>
          <w:sz w:val="21"/>
          <w:szCs w:val="21"/>
        </w:rPr>
        <w:t>Audit</w:t>
      </w:r>
    </w:p>
    <w:p w:rsidR="00D5033A" w:rsidRPr="00BA0AB0" w:rsidRDefault="00780679" w:rsidP="00287C38">
      <w:pPr>
        <w:spacing w:before="0" w:after="100"/>
        <w:jc w:val="both"/>
        <w:rPr>
          <w:caps/>
          <w:sz w:val="21"/>
          <w:szCs w:val="21"/>
        </w:rPr>
      </w:pPr>
      <w:r w:rsidRPr="00BA0AB0">
        <w:rPr>
          <w:sz w:val="21"/>
          <w:szCs w:val="21"/>
        </w:rPr>
        <w:t xml:space="preserve">As part of its WHS systems and processes, TXA reserves the right, at its sole discretion and as part of its initial and ongoing assessment processes, to audit </w:t>
      </w:r>
      <w:r w:rsidR="003626E3" w:rsidRPr="00BA0AB0">
        <w:rPr>
          <w:sz w:val="21"/>
          <w:szCs w:val="21"/>
        </w:rPr>
        <w:t xml:space="preserve">work in progress, climbing and other equipment, </w:t>
      </w:r>
      <w:r w:rsidRPr="00BA0AB0">
        <w:rPr>
          <w:sz w:val="21"/>
          <w:szCs w:val="21"/>
        </w:rPr>
        <w:t>training qualifications and training courses, including but not limited to First Aid Certif</w:t>
      </w:r>
      <w:r w:rsidR="003626E3" w:rsidRPr="00BA0AB0">
        <w:rPr>
          <w:sz w:val="21"/>
          <w:szCs w:val="21"/>
        </w:rPr>
        <w:t>icates and Medical Certificates and</w:t>
      </w:r>
      <w:r w:rsidRPr="00BA0AB0">
        <w:rPr>
          <w:sz w:val="21"/>
          <w:szCs w:val="21"/>
        </w:rPr>
        <w:t xml:space="preserve"> First</w:t>
      </w:r>
      <w:r w:rsidR="003626E3" w:rsidRPr="00BA0AB0">
        <w:rPr>
          <w:sz w:val="21"/>
          <w:szCs w:val="21"/>
        </w:rPr>
        <w:t xml:space="preserve"> Aid Kits</w:t>
      </w:r>
      <w:r w:rsidRPr="00BA0AB0">
        <w:rPr>
          <w:sz w:val="21"/>
          <w:szCs w:val="21"/>
        </w:rPr>
        <w:t>.</w:t>
      </w:r>
    </w:p>
    <w:p w:rsidR="000E50C3" w:rsidRPr="00BA0AB0" w:rsidRDefault="000E50C3" w:rsidP="00287C38">
      <w:pPr>
        <w:pStyle w:val="Heading4"/>
        <w:spacing w:before="0" w:beforeAutospacing="0" w:after="100"/>
        <w:jc w:val="both"/>
        <w:rPr>
          <w:caps/>
          <w:sz w:val="21"/>
          <w:szCs w:val="21"/>
        </w:rPr>
      </w:pPr>
      <w:r w:rsidRPr="00BA0AB0">
        <w:rPr>
          <w:caps/>
          <w:sz w:val="21"/>
          <w:szCs w:val="21"/>
        </w:rPr>
        <w:t>Site Safety Rules</w:t>
      </w:r>
    </w:p>
    <w:p w:rsidR="000E50C3" w:rsidRPr="00BA0AB0" w:rsidRDefault="000E50C3" w:rsidP="009B14B2">
      <w:pPr>
        <w:spacing w:before="0" w:after="60"/>
        <w:jc w:val="both"/>
        <w:rPr>
          <w:sz w:val="21"/>
          <w:szCs w:val="21"/>
        </w:rPr>
      </w:pPr>
      <w:r w:rsidRPr="00BA0AB0">
        <w:rPr>
          <w:sz w:val="21"/>
          <w:szCs w:val="21"/>
        </w:rPr>
        <w:t xml:space="preserve">The following Safety Rules must be observed by all </w:t>
      </w:r>
      <w:r w:rsidR="001140DF" w:rsidRPr="00BA0AB0">
        <w:rPr>
          <w:sz w:val="21"/>
          <w:szCs w:val="21"/>
        </w:rPr>
        <w:t>personnel</w:t>
      </w:r>
      <w:r w:rsidRPr="00BA0AB0">
        <w:rPr>
          <w:sz w:val="21"/>
          <w:szCs w:val="21"/>
        </w:rPr>
        <w:t xml:space="preserve"> at all times when visiting TXA </w:t>
      </w:r>
      <w:r w:rsidR="006C70E7" w:rsidRPr="00BA0AB0">
        <w:rPr>
          <w:sz w:val="21"/>
          <w:szCs w:val="21"/>
        </w:rPr>
        <w:t>site</w:t>
      </w:r>
      <w:r w:rsidRPr="00BA0AB0">
        <w:rPr>
          <w:sz w:val="21"/>
          <w:szCs w:val="21"/>
        </w:rPr>
        <w:t>s</w:t>
      </w:r>
      <w:r w:rsidR="000B25F9" w:rsidRPr="00BA0AB0">
        <w:rPr>
          <w:sz w:val="21"/>
          <w:szCs w:val="21"/>
        </w:rPr>
        <w:t>:</w:t>
      </w:r>
    </w:p>
    <w:p w:rsidR="00B0096B" w:rsidRPr="00BA0AB0" w:rsidRDefault="00B0096B" w:rsidP="009B14B2">
      <w:pPr>
        <w:pStyle w:val="Bullet-Level1"/>
        <w:spacing w:after="60"/>
      </w:pPr>
      <w:r w:rsidRPr="00BA0AB0">
        <w:t xml:space="preserve">Work is permitted within </w:t>
      </w:r>
      <w:r w:rsidR="003675F8" w:rsidRPr="00BA0AB0">
        <w:t xml:space="preserve">normal </w:t>
      </w:r>
      <w:r w:rsidR="00C670ED" w:rsidRPr="00BA0AB0">
        <w:t xml:space="preserve">business </w:t>
      </w:r>
      <w:r w:rsidRPr="00BA0AB0">
        <w:t>hours on a Monday to Friday basis</w:t>
      </w:r>
      <w:r w:rsidR="00B46104">
        <w:t xml:space="preserve"> unless otherwise agreed.</w:t>
      </w:r>
    </w:p>
    <w:p w:rsidR="000E50C3" w:rsidRPr="00BA0AB0" w:rsidRDefault="00893B28" w:rsidP="009B14B2">
      <w:pPr>
        <w:pStyle w:val="Bullet-Level1"/>
        <w:spacing w:after="60"/>
      </w:pPr>
      <w:r w:rsidRPr="00BA0AB0">
        <w:t>Work</w:t>
      </w:r>
      <w:r w:rsidR="005C3586" w:rsidRPr="00BA0AB0">
        <w:t xml:space="preserve"> and access generally</w:t>
      </w:r>
      <w:r w:rsidRPr="00BA0AB0">
        <w:t xml:space="preserve"> is</w:t>
      </w:r>
      <w:r w:rsidR="000E50C3" w:rsidRPr="00BA0AB0">
        <w:t xml:space="preserve"> only permitted in the </w:t>
      </w:r>
      <w:r w:rsidR="00A544D2">
        <w:t>customer</w:t>
      </w:r>
      <w:r w:rsidR="000E50C3" w:rsidRPr="00BA0AB0">
        <w:t xml:space="preserve">’s </w:t>
      </w:r>
      <w:r w:rsidR="00500B81" w:rsidRPr="00BA0AB0">
        <w:t>reserved area</w:t>
      </w:r>
      <w:r w:rsidR="005C3586" w:rsidRPr="00BA0AB0">
        <w:t xml:space="preserve"> or other area designated by TXA</w:t>
      </w:r>
      <w:r w:rsidR="000E50C3" w:rsidRPr="00BA0AB0">
        <w:t>.</w:t>
      </w:r>
      <w:r w:rsidR="005C3586" w:rsidRPr="00BA0AB0">
        <w:t xml:space="preserve">  </w:t>
      </w:r>
      <w:r w:rsidR="000E50C3" w:rsidRPr="00BA0AB0">
        <w:t xml:space="preserve">Access to other </w:t>
      </w:r>
      <w:r w:rsidR="000B25F9" w:rsidRPr="00BA0AB0">
        <w:t xml:space="preserve">TXA </w:t>
      </w:r>
      <w:r w:rsidR="00500B81" w:rsidRPr="00BA0AB0">
        <w:t xml:space="preserve">areas </w:t>
      </w:r>
      <w:r w:rsidR="000E50C3" w:rsidRPr="00BA0AB0">
        <w:t xml:space="preserve">and all </w:t>
      </w:r>
      <w:r w:rsidR="000B25F9" w:rsidRPr="00BA0AB0">
        <w:t xml:space="preserve">TXA </w:t>
      </w:r>
      <w:r w:rsidR="00BA622D" w:rsidRPr="00BA0AB0">
        <w:t xml:space="preserve">or third party </w:t>
      </w:r>
      <w:r w:rsidR="000E50C3" w:rsidRPr="00BA0AB0">
        <w:t>equipment is strictly out of bounds.</w:t>
      </w:r>
    </w:p>
    <w:p w:rsidR="000E50C3" w:rsidRPr="00BA0AB0" w:rsidRDefault="00317FD0" w:rsidP="009B14B2">
      <w:pPr>
        <w:pStyle w:val="Bullet-Level1"/>
        <w:spacing w:after="60"/>
      </w:pPr>
      <w:r w:rsidRPr="00BA0AB0">
        <w:t>W</w:t>
      </w:r>
      <w:r w:rsidR="000E50C3" w:rsidRPr="00BA0AB0">
        <w:t>ork on the</w:t>
      </w:r>
      <w:r w:rsidR="00FE230B" w:rsidRPr="00BA0AB0">
        <w:t xml:space="preserve"> site</w:t>
      </w:r>
      <w:r w:rsidR="000E50C3" w:rsidRPr="00BA0AB0">
        <w:t xml:space="preserve"> shall not impact on</w:t>
      </w:r>
      <w:r w:rsidR="00BA622D" w:rsidRPr="00BA0AB0">
        <w:t xml:space="preserve"> third parties or</w:t>
      </w:r>
      <w:r w:rsidR="000E50C3" w:rsidRPr="00BA0AB0">
        <w:t xml:space="preserve"> </w:t>
      </w:r>
      <w:r w:rsidR="002C6876" w:rsidRPr="00BA0AB0">
        <w:t>the</w:t>
      </w:r>
      <w:r w:rsidR="000E50C3" w:rsidRPr="00BA0AB0">
        <w:t xml:space="preserve"> provision of other services.</w:t>
      </w:r>
    </w:p>
    <w:p w:rsidR="000E50C3" w:rsidRPr="00BA0AB0" w:rsidRDefault="003D4920" w:rsidP="009B14B2">
      <w:pPr>
        <w:pStyle w:val="Bullet-Level1"/>
        <w:spacing w:after="60"/>
      </w:pPr>
      <w:r w:rsidRPr="00BA0AB0">
        <w:t xml:space="preserve">All </w:t>
      </w:r>
      <w:r w:rsidR="000E50C3" w:rsidRPr="00BA0AB0">
        <w:t>direction</w:t>
      </w:r>
      <w:r w:rsidRPr="00BA0AB0">
        <w:t>s</w:t>
      </w:r>
      <w:r w:rsidR="000E50C3" w:rsidRPr="00BA0AB0">
        <w:t xml:space="preserve"> of any </w:t>
      </w:r>
      <w:r w:rsidR="00D4632A" w:rsidRPr="00BA0AB0">
        <w:t>personnel</w:t>
      </w:r>
      <w:r w:rsidR="000E50C3" w:rsidRPr="00BA0AB0">
        <w:t xml:space="preserve"> of TXA at the </w:t>
      </w:r>
      <w:r w:rsidR="006C70E7" w:rsidRPr="00BA0AB0">
        <w:t>site</w:t>
      </w:r>
      <w:r w:rsidR="000E50C3" w:rsidRPr="00BA0AB0">
        <w:t xml:space="preserve"> with regard to access </w:t>
      </w:r>
      <w:proofErr w:type="gramStart"/>
      <w:r w:rsidR="000E50C3" w:rsidRPr="00BA0AB0">
        <w:t>to,</w:t>
      </w:r>
      <w:proofErr w:type="gramEnd"/>
      <w:r w:rsidR="000E50C3" w:rsidRPr="00BA0AB0">
        <w:t xml:space="preserve"> conduct on and egress from the </w:t>
      </w:r>
      <w:r w:rsidR="006C70E7" w:rsidRPr="00BA0AB0">
        <w:t>site</w:t>
      </w:r>
      <w:r w:rsidR="000E50C3" w:rsidRPr="00BA0AB0">
        <w:t xml:space="preserve"> or any other matter relating to the management and operation of the </w:t>
      </w:r>
      <w:r w:rsidR="006C70E7" w:rsidRPr="00BA0AB0">
        <w:t>site</w:t>
      </w:r>
      <w:r w:rsidRPr="00BA0AB0">
        <w:t xml:space="preserve"> shall be complied with</w:t>
      </w:r>
      <w:r w:rsidR="000E50C3" w:rsidRPr="00BA0AB0">
        <w:t>.</w:t>
      </w:r>
    </w:p>
    <w:p w:rsidR="000E50C3" w:rsidRPr="00BA0AB0" w:rsidRDefault="000E50C3" w:rsidP="009B14B2">
      <w:pPr>
        <w:pStyle w:val="Bullet-Level1"/>
        <w:spacing w:after="60"/>
      </w:pPr>
      <w:r w:rsidRPr="00BA0AB0">
        <w:t xml:space="preserve">Operation of tools, including power tools, hand tools, ladders and other items must be carried out in a competent and safe manner and any resultant dust or debris must be managed so as not to pollute equipment in the vicinity in which the work is being carried out, the </w:t>
      </w:r>
      <w:r w:rsidR="006C70E7" w:rsidRPr="00BA0AB0">
        <w:t>site</w:t>
      </w:r>
      <w:r w:rsidRPr="00BA0AB0">
        <w:t xml:space="preserve"> or the surrounding environment.</w:t>
      </w:r>
    </w:p>
    <w:p w:rsidR="000E50C3" w:rsidRPr="00BA0AB0" w:rsidRDefault="00A976F3" w:rsidP="009B14B2">
      <w:pPr>
        <w:pStyle w:val="Bullet-Level1"/>
        <w:spacing w:after="60"/>
      </w:pPr>
      <w:r w:rsidRPr="00BA0AB0">
        <w:t>Personnel</w:t>
      </w:r>
      <w:r w:rsidR="000E50C3" w:rsidRPr="00BA0AB0">
        <w:t xml:space="preserve"> are responsible for the supply of the appropriate personal </w:t>
      </w:r>
      <w:r w:rsidR="0072748D" w:rsidRPr="00BA0AB0">
        <w:t xml:space="preserve">protective </w:t>
      </w:r>
      <w:r w:rsidR="000E50C3" w:rsidRPr="00BA0AB0">
        <w:t>equipment and are to be familiar with the correct and responsible use of this equipment.</w:t>
      </w:r>
    </w:p>
    <w:p w:rsidR="000E50C3" w:rsidRPr="00BA0AB0" w:rsidRDefault="000E50C3" w:rsidP="009B14B2">
      <w:pPr>
        <w:pStyle w:val="Bullet-Level1"/>
        <w:spacing w:after="60"/>
      </w:pPr>
      <w:r w:rsidRPr="00BA0AB0">
        <w:t>Electrical safety is paramount</w:t>
      </w:r>
      <w:r w:rsidR="00FB46CB">
        <w:t>;</w:t>
      </w:r>
      <w:r w:rsidRPr="00BA0AB0">
        <w:t xml:space="preserve"> electrical leads must be safety tested to Australia</w:t>
      </w:r>
      <w:r w:rsidR="00F53DC3" w:rsidRPr="00BA0AB0">
        <w:t>n</w:t>
      </w:r>
      <w:r w:rsidRPr="00BA0AB0">
        <w:t xml:space="preserve"> Standard </w:t>
      </w:r>
      <w:r w:rsidR="00F76EB9" w:rsidRPr="00BA0AB0">
        <w:t>AS/NZS 3760:2010</w:t>
      </w:r>
      <w:r w:rsidR="003F1088" w:rsidRPr="00BA0AB0">
        <w:t xml:space="preserve"> </w:t>
      </w:r>
      <w:r w:rsidRPr="00BA0AB0">
        <w:t>and tagged</w:t>
      </w:r>
      <w:r w:rsidR="003F0418" w:rsidRPr="00BA0AB0">
        <w:t xml:space="preserve"> (if required)</w:t>
      </w:r>
      <w:r w:rsidRPr="00BA0AB0">
        <w:t xml:space="preserve"> and maintained in a safe condition. TXA </w:t>
      </w:r>
      <w:r w:rsidR="00881FAA" w:rsidRPr="00BA0AB0">
        <w:t xml:space="preserve">will </w:t>
      </w:r>
      <w:r w:rsidRPr="00BA0AB0">
        <w:t xml:space="preserve">deny the use of any </w:t>
      </w:r>
      <w:r w:rsidR="0011625D" w:rsidRPr="00BA0AB0">
        <w:t xml:space="preserve">electrical equipment that is not tagged in accordance with the Australian Standard or is otherwise deemed to be unsafe. </w:t>
      </w:r>
      <w:r w:rsidR="002B5E00" w:rsidRPr="00BA0AB0">
        <w:t xml:space="preserve"> </w:t>
      </w:r>
      <w:r w:rsidRPr="00BA0AB0">
        <w:t>Only designated power outlets must be used.</w:t>
      </w:r>
    </w:p>
    <w:p w:rsidR="000E50C3" w:rsidRPr="00BA0AB0" w:rsidRDefault="000E50C3" w:rsidP="009B14B2">
      <w:pPr>
        <w:pStyle w:val="Bullet-Level1"/>
        <w:spacing w:after="60"/>
      </w:pPr>
      <w:r w:rsidRPr="00BA0AB0">
        <w:t xml:space="preserve">Hard hats are to be worn </w:t>
      </w:r>
      <w:r w:rsidR="00171B23" w:rsidRPr="00BA0AB0">
        <w:rPr>
          <w:rFonts w:cs="Arial"/>
        </w:rPr>
        <w:t xml:space="preserve">within the designated area of the </w:t>
      </w:r>
      <w:r w:rsidR="00D07976">
        <w:rPr>
          <w:rFonts w:cs="Arial"/>
        </w:rPr>
        <w:t>site</w:t>
      </w:r>
      <w:r w:rsidR="00171B23" w:rsidRPr="00BA0AB0">
        <w:rPr>
          <w:rFonts w:cs="Arial"/>
        </w:rPr>
        <w:t xml:space="preserve"> </w:t>
      </w:r>
      <w:r w:rsidRPr="00BA0AB0">
        <w:t xml:space="preserve">when any work is in progress on the </w:t>
      </w:r>
      <w:r w:rsidR="00D43DD0" w:rsidRPr="00BA0AB0">
        <w:t>tower</w:t>
      </w:r>
      <w:r w:rsidRPr="00BA0AB0">
        <w:t xml:space="preserve">, and by those carrying out the </w:t>
      </w:r>
      <w:r w:rsidR="00D43DD0" w:rsidRPr="00BA0AB0">
        <w:t>tower</w:t>
      </w:r>
      <w:r w:rsidRPr="00BA0AB0">
        <w:t xml:space="preserve"> works.</w:t>
      </w:r>
    </w:p>
    <w:p w:rsidR="000E50C3" w:rsidRPr="00BA0AB0" w:rsidRDefault="000E50C3" w:rsidP="009B14B2">
      <w:pPr>
        <w:pStyle w:val="Bullet-Level1"/>
        <w:spacing w:after="60"/>
      </w:pPr>
      <w:r w:rsidRPr="00BA0AB0">
        <w:t xml:space="preserve">Appropriate footwear is to be worn on </w:t>
      </w:r>
      <w:r w:rsidR="006C70E7" w:rsidRPr="00BA0AB0">
        <w:t>site</w:t>
      </w:r>
      <w:r w:rsidR="00FB46CB">
        <w:t>;</w:t>
      </w:r>
      <w:r w:rsidRPr="00BA0AB0">
        <w:t xml:space="preserve"> thongs or sandals are NOT acceptable, with safety footwear being worn as applicable to the work being carried out.</w:t>
      </w:r>
    </w:p>
    <w:p w:rsidR="000E50C3" w:rsidRPr="00BA0AB0" w:rsidRDefault="00601760" w:rsidP="009B14B2">
      <w:pPr>
        <w:pStyle w:val="Bullet-Level1"/>
        <w:spacing w:after="60"/>
      </w:pPr>
      <w:r w:rsidRPr="00BA0AB0">
        <w:lastRenderedPageBreak/>
        <w:t xml:space="preserve">Personnel </w:t>
      </w:r>
      <w:r w:rsidR="00F53DC3" w:rsidRPr="00BA0AB0">
        <w:t xml:space="preserve">must </w:t>
      </w:r>
      <w:r w:rsidR="000E50C3" w:rsidRPr="00BA0AB0">
        <w:t xml:space="preserve">not leave equipment lying around whilst working on site and </w:t>
      </w:r>
      <w:r w:rsidR="00387DEC" w:rsidRPr="00BA0AB0">
        <w:t>must</w:t>
      </w:r>
      <w:r w:rsidR="000E50C3" w:rsidRPr="00BA0AB0">
        <w:t xml:space="preserve"> ensure that required equipment is located as closely as possible to the area within which </w:t>
      </w:r>
      <w:r w:rsidR="00A557FC" w:rsidRPr="00BA0AB0">
        <w:t xml:space="preserve">they </w:t>
      </w:r>
      <w:r w:rsidR="000E50C3" w:rsidRPr="00BA0AB0">
        <w:t xml:space="preserve">are working and that access to all other equipment on </w:t>
      </w:r>
      <w:r w:rsidR="00597A1F">
        <w:t>s</w:t>
      </w:r>
      <w:r w:rsidR="00597A1F" w:rsidRPr="00BA0AB0">
        <w:t xml:space="preserve">ite </w:t>
      </w:r>
      <w:r w:rsidR="000E50C3" w:rsidRPr="00BA0AB0">
        <w:t>is not impeded.</w:t>
      </w:r>
    </w:p>
    <w:p w:rsidR="000E50C3" w:rsidRPr="00BA0AB0" w:rsidRDefault="000E50C3" w:rsidP="009B14B2">
      <w:pPr>
        <w:pStyle w:val="Bullet-Level1"/>
        <w:spacing w:after="60"/>
      </w:pPr>
      <w:r w:rsidRPr="00BA0AB0">
        <w:t xml:space="preserve">Storage facilities are not available at any TXA site. All required equipment must be brought to the </w:t>
      </w:r>
      <w:r w:rsidR="006C70E7" w:rsidRPr="00BA0AB0">
        <w:t>site</w:t>
      </w:r>
      <w:r w:rsidRPr="00BA0AB0">
        <w:t xml:space="preserve"> and removed from the </w:t>
      </w:r>
      <w:r w:rsidR="006C70E7" w:rsidRPr="00BA0AB0">
        <w:t>site</w:t>
      </w:r>
      <w:r w:rsidRPr="00BA0AB0">
        <w:t xml:space="preserve"> on each occasion that work is carried out unless prior approval has been granted by TXA prior to the commencement of the works or</w:t>
      </w:r>
      <w:r w:rsidR="00597A1F">
        <w:t xml:space="preserve"> it can be</w:t>
      </w:r>
      <w:r w:rsidRPr="00BA0AB0">
        <w:t xml:space="preserve"> contained within the </w:t>
      </w:r>
      <w:r w:rsidR="00A544D2">
        <w:t>customer</w:t>
      </w:r>
      <w:r w:rsidRPr="00BA0AB0">
        <w:t xml:space="preserve">’s </w:t>
      </w:r>
      <w:r w:rsidR="003304D1" w:rsidRPr="00BA0AB0">
        <w:t>reserved area</w:t>
      </w:r>
      <w:r w:rsidRPr="00BA0AB0">
        <w:t xml:space="preserve"> if space permits.</w:t>
      </w:r>
    </w:p>
    <w:p w:rsidR="000E50C3" w:rsidRPr="00BA0AB0" w:rsidRDefault="008B6C05" w:rsidP="009B14B2">
      <w:pPr>
        <w:pStyle w:val="Bullet-Level1"/>
        <w:spacing w:after="60"/>
      </w:pPr>
      <w:r w:rsidRPr="00BA0AB0">
        <w:t>A</w:t>
      </w:r>
      <w:r w:rsidR="000E50C3" w:rsidRPr="00BA0AB0">
        <w:t xml:space="preserve">ll packing materials and rubbish </w:t>
      </w:r>
      <w:r w:rsidRPr="00BA0AB0">
        <w:t xml:space="preserve">must be removed </w:t>
      </w:r>
      <w:r w:rsidR="000E50C3" w:rsidRPr="00BA0AB0">
        <w:t xml:space="preserve">from the </w:t>
      </w:r>
      <w:r w:rsidR="006C70E7" w:rsidRPr="00BA0AB0">
        <w:t>site</w:t>
      </w:r>
      <w:r w:rsidR="000E50C3" w:rsidRPr="00BA0AB0">
        <w:t xml:space="preserve"> at the completion of the project or on a daily basis if the volume is such that in TXA’s opinion </w:t>
      </w:r>
      <w:r w:rsidR="006C70E7" w:rsidRPr="00BA0AB0">
        <w:t>site</w:t>
      </w:r>
      <w:r w:rsidR="000E50C3" w:rsidRPr="00BA0AB0">
        <w:t xml:space="preserve"> obstruction occurs.</w:t>
      </w:r>
    </w:p>
    <w:p w:rsidR="000E50C3" w:rsidRPr="00BA0AB0" w:rsidRDefault="000E50C3" w:rsidP="009B14B2">
      <w:pPr>
        <w:pStyle w:val="Bullet-Level1"/>
        <w:spacing w:after="60"/>
      </w:pPr>
      <w:r w:rsidRPr="00BA0AB0">
        <w:t>Hot work permits are to be arranged with TXA before any welding, grinding</w:t>
      </w:r>
      <w:r w:rsidR="00E14451" w:rsidRPr="00BA0AB0">
        <w:t>, cutting</w:t>
      </w:r>
      <w:r w:rsidRPr="00BA0AB0">
        <w:t xml:space="preserve"> or similar work can commence on </w:t>
      </w:r>
      <w:r w:rsidR="006C70E7" w:rsidRPr="00BA0AB0">
        <w:t>site</w:t>
      </w:r>
      <w:r w:rsidRPr="00BA0AB0">
        <w:t>.</w:t>
      </w:r>
    </w:p>
    <w:p w:rsidR="00DE2132" w:rsidRPr="00BA0AB0" w:rsidRDefault="00DE2132" w:rsidP="00287C38">
      <w:pPr>
        <w:pStyle w:val="Heading4"/>
        <w:spacing w:before="0" w:beforeAutospacing="0" w:after="100"/>
        <w:jc w:val="both"/>
        <w:rPr>
          <w:sz w:val="21"/>
          <w:szCs w:val="21"/>
        </w:rPr>
      </w:pPr>
      <w:r w:rsidRPr="00BA0AB0">
        <w:rPr>
          <w:sz w:val="21"/>
          <w:szCs w:val="21"/>
        </w:rPr>
        <w:t xml:space="preserve">Tower </w:t>
      </w:r>
      <w:r w:rsidR="00EB6E74" w:rsidRPr="00BA0AB0">
        <w:rPr>
          <w:sz w:val="21"/>
          <w:szCs w:val="21"/>
        </w:rPr>
        <w:t>Safety Rules</w:t>
      </w:r>
    </w:p>
    <w:p w:rsidR="00C2065C" w:rsidRPr="00287C38" w:rsidRDefault="00C2065C" w:rsidP="00287C38">
      <w:pPr>
        <w:spacing w:before="0" w:after="100"/>
        <w:jc w:val="both"/>
        <w:rPr>
          <w:sz w:val="21"/>
          <w:szCs w:val="21"/>
        </w:rPr>
      </w:pPr>
      <w:r w:rsidRPr="00BA0AB0">
        <w:rPr>
          <w:sz w:val="21"/>
          <w:szCs w:val="21"/>
        </w:rPr>
        <w:t>Tower climbing will not be perm</w:t>
      </w:r>
      <w:r w:rsidR="005F0C79" w:rsidRPr="00BA0AB0">
        <w:rPr>
          <w:sz w:val="21"/>
          <w:szCs w:val="21"/>
        </w:rPr>
        <w:t>itted under any circumstances unless</w:t>
      </w:r>
      <w:r w:rsidRPr="00BA0AB0">
        <w:rPr>
          <w:sz w:val="21"/>
          <w:szCs w:val="21"/>
        </w:rPr>
        <w:t xml:space="preserve"> </w:t>
      </w:r>
      <w:r w:rsidR="00071857">
        <w:rPr>
          <w:sz w:val="21"/>
          <w:szCs w:val="21"/>
        </w:rPr>
        <w:t>relevant</w:t>
      </w:r>
      <w:r w:rsidR="005F0C79" w:rsidRPr="00BA0AB0">
        <w:rPr>
          <w:sz w:val="21"/>
          <w:szCs w:val="21"/>
        </w:rPr>
        <w:t xml:space="preserve"> tower climbing qualifications </w:t>
      </w:r>
      <w:r w:rsidR="008055BA" w:rsidRPr="00BA0AB0">
        <w:rPr>
          <w:sz w:val="21"/>
          <w:szCs w:val="21"/>
        </w:rPr>
        <w:t xml:space="preserve">and a </w:t>
      </w:r>
      <w:r w:rsidR="00071857">
        <w:rPr>
          <w:sz w:val="21"/>
          <w:szCs w:val="21"/>
        </w:rPr>
        <w:t>W</w:t>
      </w:r>
      <w:r w:rsidR="002F171A">
        <w:rPr>
          <w:sz w:val="21"/>
          <w:szCs w:val="21"/>
        </w:rPr>
        <w:t>/5.1.</w:t>
      </w:r>
      <w:r w:rsidR="00763AE0">
        <w:rPr>
          <w:sz w:val="21"/>
          <w:szCs w:val="21"/>
        </w:rPr>
        <w:t xml:space="preserve">9 </w:t>
      </w:r>
      <w:r w:rsidR="008055BA" w:rsidRPr="00BA0AB0">
        <w:rPr>
          <w:sz w:val="21"/>
          <w:szCs w:val="21"/>
        </w:rPr>
        <w:t xml:space="preserve">Tower Access Request Form (signed by the </w:t>
      </w:r>
      <w:r w:rsidR="00A544D2">
        <w:rPr>
          <w:sz w:val="21"/>
          <w:szCs w:val="21"/>
        </w:rPr>
        <w:t>customer</w:t>
      </w:r>
      <w:r w:rsidR="008055BA" w:rsidRPr="00BA0AB0">
        <w:rPr>
          <w:sz w:val="21"/>
          <w:szCs w:val="21"/>
        </w:rPr>
        <w:t xml:space="preserve">) have </w:t>
      </w:r>
      <w:r w:rsidR="005F0C79" w:rsidRPr="00BA0AB0">
        <w:rPr>
          <w:sz w:val="21"/>
          <w:szCs w:val="21"/>
        </w:rPr>
        <w:t xml:space="preserve">been submitted </w:t>
      </w:r>
      <w:r w:rsidR="00250D41" w:rsidRPr="00BA0AB0">
        <w:rPr>
          <w:sz w:val="21"/>
          <w:szCs w:val="21"/>
        </w:rPr>
        <w:t>and approved by</w:t>
      </w:r>
      <w:r w:rsidR="005F0C79" w:rsidRPr="00BA0AB0">
        <w:rPr>
          <w:sz w:val="21"/>
          <w:szCs w:val="21"/>
        </w:rPr>
        <w:t xml:space="preserve"> </w:t>
      </w:r>
      <w:r w:rsidR="00297AD4" w:rsidRPr="00BA0AB0">
        <w:rPr>
          <w:sz w:val="21"/>
          <w:szCs w:val="21"/>
        </w:rPr>
        <w:t>the TXA State Engineering Manager (or his/her delegate) at least seven days prior to the intended date of access (which date is not guaranteed)</w:t>
      </w:r>
      <w:r w:rsidR="005F0C79" w:rsidRPr="00BA0AB0">
        <w:rPr>
          <w:sz w:val="21"/>
          <w:szCs w:val="21"/>
        </w:rPr>
        <w:t>.</w:t>
      </w:r>
    </w:p>
    <w:p w:rsidR="00DE2132" w:rsidRPr="00287C38" w:rsidRDefault="00DE2132" w:rsidP="009B14B2">
      <w:pPr>
        <w:spacing w:before="0" w:after="60"/>
        <w:jc w:val="both"/>
        <w:rPr>
          <w:sz w:val="21"/>
          <w:szCs w:val="21"/>
        </w:rPr>
      </w:pPr>
      <w:r w:rsidRPr="00287C38">
        <w:rPr>
          <w:sz w:val="21"/>
          <w:szCs w:val="21"/>
        </w:rPr>
        <w:t>Before any person shall commence a tower climb</w:t>
      </w:r>
      <w:r w:rsidR="00FB46CB">
        <w:rPr>
          <w:sz w:val="21"/>
          <w:szCs w:val="21"/>
        </w:rPr>
        <w:t>,</w:t>
      </w:r>
      <w:r w:rsidRPr="00287C38">
        <w:rPr>
          <w:sz w:val="21"/>
          <w:szCs w:val="21"/>
        </w:rPr>
        <w:t xml:space="preserve"> they must</w:t>
      </w:r>
      <w:r w:rsidR="00810617" w:rsidRPr="00287C38">
        <w:rPr>
          <w:sz w:val="21"/>
          <w:szCs w:val="21"/>
        </w:rPr>
        <w:t xml:space="preserve"> </w:t>
      </w:r>
      <w:r w:rsidR="00600BC9" w:rsidRPr="00287C38">
        <w:rPr>
          <w:sz w:val="21"/>
          <w:szCs w:val="21"/>
        </w:rPr>
        <w:t>undertake</w:t>
      </w:r>
      <w:r w:rsidR="00810617" w:rsidRPr="00287C38">
        <w:rPr>
          <w:sz w:val="21"/>
          <w:szCs w:val="21"/>
        </w:rPr>
        <w:t xml:space="preserve"> appropriate risk a</w:t>
      </w:r>
      <w:r w:rsidR="00927E37" w:rsidRPr="00287C38">
        <w:rPr>
          <w:sz w:val="21"/>
          <w:szCs w:val="21"/>
        </w:rPr>
        <w:t>s</w:t>
      </w:r>
      <w:r w:rsidR="00810617" w:rsidRPr="00287C38">
        <w:rPr>
          <w:sz w:val="21"/>
          <w:szCs w:val="21"/>
        </w:rPr>
        <w:t>sessments and must</w:t>
      </w:r>
      <w:r w:rsidRPr="00287C38">
        <w:rPr>
          <w:sz w:val="21"/>
          <w:szCs w:val="21"/>
        </w:rPr>
        <w:t>:</w:t>
      </w:r>
    </w:p>
    <w:p w:rsidR="00AD1B3E" w:rsidRDefault="00AD1B3E" w:rsidP="009B14B2">
      <w:pPr>
        <w:pStyle w:val="Bullet-Level1"/>
        <w:spacing w:after="60"/>
      </w:pPr>
      <w:r>
        <w:t>read the site RF safety documentation paying particular attention to the restricted access areas</w:t>
      </w:r>
      <w:r w:rsidR="0078097F">
        <w:t xml:space="preserve"> and </w:t>
      </w:r>
      <w:r>
        <w:t xml:space="preserve">a W/4.3.20 TXA Site Log must be signed prior to </w:t>
      </w:r>
      <w:r w:rsidR="004D5057">
        <w:t>tower climbing</w:t>
      </w:r>
      <w:r>
        <w:t xml:space="preserve"> in acknowledgement that any RF safety information provided has been read and understood</w:t>
      </w:r>
      <w:r w:rsidR="00FB46CB">
        <w:t>;</w:t>
      </w:r>
    </w:p>
    <w:p w:rsidR="001323F9" w:rsidRPr="00865D5D" w:rsidRDefault="00BC011D" w:rsidP="009B14B2">
      <w:pPr>
        <w:pStyle w:val="Bullet-Level1"/>
        <w:spacing w:after="60"/>
      </w:pPr>
      <w:r w:rsidRPr="00865D5D">
        <w:t xml:space="preserve">be </w:t>
      </w:r>
      <w:r w:rsidR="00DE2132" w:rsidRPr="00865D5D">
        <w:t xml:space="preserve">fully conversant with the operation of all safety equipment and techniques; </w:t>
      </w:r>
    </w:p>
    <w:p w:rsidR="00597A1F" w:rsidRDefault="00CD18DA" w:rsidP="009B14B2">
      <w:pPr>
        <w:pStyle w:val="Bullet-Level1"/>
        <w:spacing w:after="60"/>
      </w:pPr>
      <w:r w:rsidRPr="00865D5D">
        <w:t>take into consideration current and predicted weather conditions</w:t>
      </w:r>
      <w:r w:rsidR="00F40D10" w:rsidRPr="00865D5D">
        <w:t xml:space="preserve"> including an assessment of </w:t>
      </w:r>
      <w:r w:rsidR="009F09F4" w:rsidRPr="00865D5D">
        <w:t xml:space="preserve">the </w:t>
      </w:r>
    </w:p>
    <w:p w:rsidR="00DE2132" w:rsidRPr="00865D5D" w:rsidRDefault="00F40D10" w:rsidP="00630E9D">
      <w:pPr>
        <w:pStyle w:val="Bullet-Level1"/>
        <w:numPr>
          <w:ilvl w:val="0"/>
          <w:numId w:val="0"/>
        </w:numPr>
        <w:spacing w:after="60"/>
        <w:ind w:left="720"/>
      </w:pPr>
      <w:proofErr w:type="gramStart"/>
      <w:r w:rsidRPr="00865D5D">
        <w:t>fire</w:t>
      </w:r>
      <w:proofErr w:type="gramEnd"/>
      <w:r w:rsidRPr="00865D5D">
        <w:t xml:space="preserve"> danger rating</w:t>
      </w:r>
      <w:r w:rsidR="00CD18DA" w:rsidRPr="00865D5D">
        <w:t xml:space="preserve"> and take the requisite precautions to prevent expo</w:t>
      </w:r>
      <w:r w:rsidR="001323F9" w:rsidRPr="00865D5D">
        <w:t>sure and potential slip hazards; and</w:t>
      </w:r>
    </w:p>
    <w:p w:rsidR="001323F9" w:rsidRPr="00865D5D" w:rsidRDefault="001323F9" w:rsidP="009B14B2">
      <w:pPr>
        <w:pStyle w:val="Bullet-Level1"/>
        <w:spacing w:after="60"/>
      </w:pPr>
      <w:proofErr w:type="gramStart"/>
      <w:r w:rsidRPr="00865D5D">
        <w:t>ensure</w:t>
      </w:r>
      <w:proofErr w:type="gramEnd"/>
      <w:r w:rsidRPr="00865D5D">
        <w:t xml:space="preserve"> that work is completed within daylight hours and all personnel are off the tower </w:t>
      </w:r>
      <w:r w:rsidR="00243B30" w:rsidRPr="00865D5D">
        <w:t>by</w:t>
      </w:r>
      <w:r w:rsidRPr="00865D5D">
        <w:t xml:space="preserve"> dusk.</w:t>
      </w:r>
    </w:p>
    <w:p w:rsidR="00DE2132" w:rsidRPr="00287C38" w:rsidRDefault="00DE2132" w:rsidP="009B14B2">
      <w:pPr>
        <w:spacing w:before="0" w:after="60"/>
        <w:jc w:val="both"/>
        <w:rPr>
          <w:sz w:val="21"/>
          <w:szCs w:val="21"/>
        </w:rPr>
      </w:pPr>
      <w:r w:rsidRPr="00287C38">
        <w:rPr>
          <w:sz w:val="21"/>
          <w:szCs w:val="21"/>
        </w:rPr>
        <w:t>During the climb each person must:</w:t>
      </w:r>
    </w:p>
    <w:p w:rsidR="00DE2132" w:rsidRPr="00865D5D" w:rsidRDefault="00BC011D" w:rsidP="009B14B2">
      <w:pPr>
        <w:pStyle w:val="Bullet-Level1"/>
        <w:spacing w:after="60"/>
      </w:pPr>
      <w:r w:rsidRPr="00865D5D">
        <w:t xml:space="preserve">carry </w:t>
      </w:r>
      <w:r w:rsidR="00BE1D6B">
        <w:t xml:space="preserve">a </w:t>
      </w:r>
      <w:r w:rsidR="00CB4C37">
        <w:t xml:space="preserve">functioning </w:t>
      </w:r>
      <w:r w:rsidR="00BE1D6B">
        <w:t>personal radiation m</w:t>
      </w:r>
      <w:r w:rsidR="00DE2132" w:rsidRPr="00865D5D">
        <w:t>onitor</w:t>
      </w:r>
      <w:r w:rsidR="00BE1D6B">
        <w:t xml:space="preserve"> e.g. Radman</w:t>
      </w:r>
      <w:r w:rsidR="00DE2132" w:rsidRPr="00865D5D">
        <w:t>;</w:t>
      </w:r>
    </w:p>
    <w:p w:rsidR="00DE2132" w:rsidRPr="00865D5D" w:rsidRDefault="00BC011D" w:rsidP="009B14B2">
      <w:pPr>
        <w:pStyle w:val="Bullet-Level1"/>
        <w:spacing w:after="60"/>
      </w:pPr>
      <w:r w:rsidRPr="00865D5D">
        <w:t xml:space="preserve">carry </w:t>
      </w:r>
      <w:r w:rsidR="00DE2132" w:rsidRPr="00865D5D">
        <w:t xml:space="preserve">a means of </w:t>
      </w:r>
      <w:r w:rsidR="00CB4C37">
        <w:t xml:space="preserve">functioning </w:t>
      </w:r>
      <w:r w:rsidR="00DE2132" w:rsidRPr="00865D5D">
        <w:t>portable communications;</w:t>
      </w:r>
    </w:p>
    <w:p w:rsidR="00DE2132" w:rsidRPr="00865D5D" w:rsidRDefault="00BC011D" w:rsidP="009B14B2">
      <w:pPr>
        <w:pStyle w:val="Bullet-Level1"/>
        <w:spacing w:after="60"/>
      </w:pPr>
      <w:r w:rsidRPr="00865D5D">
        <w:t>wear</w:t>
      </w:r>
      <w:r w:rsidR="00DE2132" w:rsidRPr="00865D5D">
        <w:t>:</w:t>
      </w:r>
    </w:p>
    <w:p w:rsidR="00DE2132" w:rsidRPr="00865D5D" w:rsidRDefault="00BC011D" w:rsidP="00F94EA5">
      <w:pPr>
        <w:pStyle w:val="Bullet-Level2"/>
        <w:spacing w:after="60"/>
        <w:ind w:hanging="289"/>
      </w:pPr>
      <w:r w:rsidRPr="00865D5D">
        <w:t xml:space="preserve">a </w:t>
      </w:r>
      <w:r w:rsidR="00DE2132" w:rsidRPr="00865D5D">
        <w:t>fall-arrest device attached to a full body harness; and</w:t>
      </w:r>
    </w:p>
    <w:p w:rsidR="00DE2132" w:rsidRPr="00865D5D" w:rsidRDefault="00BC011D" w:rsidP="00F94EA5">
      <w:pPr>
        <w:pStyle w:val="Bullet-Level2"/>
        <w:spacing w:after="60"/>
        <w:ind w:hanging="289"/>
      </w:pPr>
      <w:r w:rsidRPr="00865D5D">
        <w:t xml:space="preserve">a </w:t>
      </w:r>
      <w:r w:rsidR="00DE2132" w:rsidRPr="00865D5D">
        <w:t>helmet and safety boots or alternative closed footwear appropriate for tower climbing;</w:t>
      </w:r>
    </w:p>
    <w:p w:rsidR="00DE2132" w:rsidRPr="00865D5D" w:rsidRDefault="00BC011D" w:rsidP="009B14B2">
      <w:pPr>
        <w:pStyle w:val="Bullet-Level1"/>
        <w:spacing w:after="60"/>
      </w:pPr>
      <w:r w:rsidRPr="00865D5D">
        <w:t xml:space="preserve">have </w:t>
      </w:r>
      <w:r w:rsidR="00DE2132" w:rsidRPr="00865D5D">
        <w:t>available an appropriate tower rescue kit;</w:t>
      </w:r>
    </w:p>
    <w:p w:rsidR="00ED2C02" w:rsidRPr="00865D5D" w:rsidRDefault="00FC40EE" w:rsidP="009B14B2">
      <w:pPr>
        <w:pStyle w:val="Bullet-Level1"/>
        <w:spacing w:after="60"/>
      </w:pPr>
      <w:r w:rsidRPr="00865D5D">
        <w:t>h</w:t>
      </w:r>
      <w:r w:rsidR="00ED2C02" w:rsidRPr="00865D5D">
        <w:t xml:space="preserve">ave </w:t>
      </w:r>
      <w:r w:rsidRPr="00865D5D">
        <w:t xml:space="preserve">current </w:t>
      </w:r>
      <w:r w:rsidR="00ED2C02" w:rsidRPr="00865D5D">
        <w:t>First Aid certification</w:t>
      </w:r>
      <w:r w:rsidR="00825544">
        <w:t xml:space="preserve"> and </w:t>
      </w:r>
      <w:r w:rsidR="00825544" w:rsidRPr="00BA0AB0">
        <w:t>provide their own First Aid Kit</w:t>
      </w:r>
      <w:r w:rsidR="00ED2C02" w:rsidRPr="00865D5D">
        <w:t>;</w:t>
      </w:r>
      <w:r w:rsidR="006316CA" w:rsidRPr="00865D5D">
        <w:t xml:space="preserve"> and</w:t>
      </w:r>
    </w:p>
    <w:p w:rsidR="001B1F6F" w:rsidRDefault="00BC011D" w:rsidP="009B14B2">
      <w:pPr>
        <w:pStyle w:val="Bullet-Level1"/>
        <w:spacing w:after="60"/>
      </w:pPr>
      <w:proofErr w:type="gramStart"/>
      <w:r w:rsidRPr="00865D5D">
        <w:t>ensure</w:t>
      </w:r>
      <w:proofErr w:type="gramEnd"/>
      <w:r w:rsidRPr="00865D5D">
        <w:t xml:space="preserve"> </w:t>
      </w:r>
      <w:r w:rsidR="002401F1">
        <w:t xml:space="preserve">all climbers </w:t>
      </w:r>
      <w:r w:rsidR="00A74208" w:rsidRPr="00865D5D">
        <w:t xml:space="preserve">are </w:t>
      </w:r>
      <w:r w:rsidR="008E3286">
        <w:t xml:space="preserve">appropriately </w:t>
      </w:r>
      <w:r w:rsidR="00DE2132" w:rsidRPr="00865D5D">
        <w:t xml:space="preserve">qualified to climb and trained in </w:t>
      </w:r>
      <w:r w:rsidR="008E3286">
        <w:t>the use of the rescue equipment</w:t>
      </w:r>
      <w:r w:rsidR="00DE2132" w:rsidRPr="00865D5D">
        <w:t xml:space="preserve"> </w:t>
      </w:r>
      <w:r w:rsidR="00C03C99" w:rsidRPr="00865D5D">
        <w:t>a</w:t>
      </w:r>
      <w:r w:rsidR="00C03C99">
        <w:t>nd</w:t>
      </w:r>
      <w:r w:rsidR="00C03C99" w:rsidRPr="00865D5D">
        <w:t xml:space="preserve"> </w:t>
      </w:r>
      <w:r w:rsidR="008E3286">
        <w:t xml:space="preserve">that a minimum of 2 persons </w:t>
      </w:r>
      <w:r w:rsidR="002401F1">
        <w:t xml:space="preserve">climb the </w:t>
      </w:r>
      <w:r w:rsidR="00D43DD0" w:rsidRPr="00865D5D">
        <w:t>tower</w:t>
      </w:r>
      <w:r w:rsidR="002401F1">
        <w:t xml:space="preserve"> together</w:t>
      </w:r>
      <w:r w:rsidR="00DE2132" w:rsidRPr="00865D5D">
        <w:t>.</w:t>
      </w:r>
    </w:p>
    <w:p w:rsidR="006B5E7B" w:rsidRPr="00287C38" w:rsidRDefault="006B5E7B" w:rsidP="009B14B2">
      <w:pPr>
        <w:pStyle w:val="Bullet-Level1"/>
        <w:numPr>
          <w:ilvl w:val="0"/>
          <w:numId w:val="0"/>
        </w:numPr>
        <w:spacing w:after="60"/>
        <w:ind w:left="360"/>
      </w:pPr>
    </w:p>
    <w:p w:rsidR="00A64608" w:rsidRPr="00287C38" w:rsidRDefault="001C4C9F" w:rsidP="00980007">
      <w:pPr>
        <w:pBdr>
          <w:top w:val="single" w:sz="4" w:space="1" w:color="auto"/>
        </w:pBdr>
        <w:jc w:val="right"/>
        <w:rPr>
          <w:rFonts w:eastAsiaTheme="majorEastAsia" w:cstheme="majorBidi"/>
          <w:b/>
          <w:bCs/>
          <w:iCs/>
          <w:color w:val="4F81BD" w:themeColor="accent1"/>
          <w:sz w:val="21"/>
          <w:szCs w:val="21"/>
        </w:rPr>
      </w:pPr>
      <w:r>
        <w:rPr>
          <w:rFonts w:eastAsiaTheme="majorEastAsia" w:cstheme="majorBidi"/>
          <w:b/>
          <w:bCs/>
          <w:iCs/>
          <w:color w:val="4F81BD" w:themeColor="accent1"/>
          <w:sz w:val="21"/>
          <w:szCs w:val="21"/>
        </w:rPr>
        <w:t>September</w:t>
      </w:r>
      <w:r w:rsidR="007F7DC2" w:rsidRPr="00287C38">
        <w:rPr>
          <w:rFonts w:eastAsiaTheme="majorEastAsia" w:cstheme="majorBidi"/>
          <w:b/>
          <w:bCs/>
          <w:iCs/>
          <w:color w:val="4F81BD" w:themeColor="accent1"/>
          <w:sz w:val="21"/>
          <w:szCs w:val="21"/>
        </w:rPr>
        <w:t xml:space="preserve"> </w:t>
      </w:r>
      <w:r>
        <w:rPr>
          <w:rFonts w:eastAsiaTheme="majorEastAsia" w:cstheme="majorBidi"/>
          <w:b/>
          <w:bCs/>
          <w:iCs/>
          <w:color w:val="4F81BD" w:themeColor="accent1"/>
          <w:sz w:val="21"/>
          <w:szCs w:val="21"/>
        </w:rPr>
        <w:t>2017</w:t>
      </w:r>
    </w:p>
    <w:p w:rsidR="009C4482" w:rsidRDefault="00903B31" w:rsidP="00287C38">
      <w:pPr>
        <w:pBdr>
          <w:top w:val="single" w:sz="4" w:space="1" w:color="auto"/>
        </w:pBdr>
        <w:spacing w:before="0" w:after="100"/>
        <w:jc w:val="both"/>
        <w:rPr>
          <w:i/>
          <w:sz w:val="21"/>
          <w:szCs w:val="21"/>
        </w:rPr>
        <w:sectPr w:rsidR="009C4482" w:rsidSect="00A10D27">
          <w:headerReference w:type="default" r:id="rId9"/>
          <w:footerReference w:type="default" r:id="rId10"/>
          <w:pgSz w:w="11906" w:h="16838"/>
          <w:pgMar w:top="1440" w:right="1440" w:bottom="1440" w:left="1440" w:header="708" w:footer="708" w:gutter="0"/>
          <w:pgBorders w:offsetFrom="page">
            <w:bottom w:val="single" w:sz="4" w:space="24" w:color="auto"/>
          </w:pgBorders>
          <w:cols w:space="708"/>
          <w:docGrid w:linePitch="360"/>
        </w:sectPr>
      </w:pPr>
      <w:r>
        <w:rPr>
          <w:i/>
          <w:sz w:val="21"/>
          <w:szCs w:val="21"/>
        </w:rPr>
        <w:t>These Site Access Rules and Safety Regulations</w:t>
      </w:r>
      <w:r w:rsidR="00D42564" w:rsidRPr="00287C38">
        <w:rPr>
          <w:i/>
          <w:sz w:val="21"/>
          <w:szCs w:val="21"/>
        </w:rPr>
        <w:t xml:space="preserve"> are reviewed and updated from time to time to ensure they are reflective of legislative changes and any other matters which arise or are subject to change.</w:t>
      </w:r>
    </w:p>
    <w:p w:rsidR="009C4482" w:rsidRDefault="009C4482" w:rsidP="009C4482">
      <w:pPr>
        <w:pStyle w:val="Heading2"/>
        <w:rPr>
          <w:color w:val="EE8536"/>
          <w:sz w:val="48"/>
          <w:szCs w:val="48"/>
        </w:rPr>
      </w:pPr>
      <w:r w:rsidRPr="00D30369">
        <w:lastRenderedPageBreak/>
        <w:t>(W/5.1.</w:t>
      </w:r>
      <w:r>
        <w:t>8</w:t>
      </w:r>
      <w:r w:rsidRPr="00D30369">
        <w:t>) Site Access Authorised Personnel Form</w:t>
      </w:r>
      <w:r>
        <w:t xml:space="preserve"> </w:t>
      </w:r>
      <w:r w:rsidRPr="00123A0D">
        <w:rPr>
          <w:color w:val="EE8536"/>
          <w:sz w:val="48"/>
          <w:szCs w:val="48"/>
        </w:rPr>
        <w:sym w:font="Webdings" w:char="F040"/>
      </w:r>
    </w:p>
    <w:p w:rsidR="009C4482" w:rsidRPr="002E5C7F" w:rsidRDefault="009C4482" w:rsidP="009C4482">
      <w:pPr>
        <w:rPr>
          <w:b/>
          <w:sz w:val="19"/>
          <w:szCs w:val="19"/>
        </w:rPr>
      </w:pPr>
      <w:bookmarkStart w:id="1" w:name="_Toc75084997"/>
      <w:bookmarkStart w:id="2" w:name="_Toc109103251"/>
      <w:bookmarkStart w:id="3" w:name="_Toc119146698"/>
      <w:r w:rsidRPr="002E5C7F">
        <w:rPr>
          <w:b/>
          <w:sz w:val="19"/>
          <w:szCs w:val="19"/>
        </w:rPr>
        <w:t xml:space="preserve">For use by all </w:t>
      </w:r>
      <w:r>
        <w:rPr>
          <w:b/>
          <w:sz w:val="19"/>
          <w:szCs w:val="19"/>
        </w:rPr>
        <w:t>customer</w:t>
      </w:r>
      <w:r w:rsidRPr="002E5C7F">
        <w:rPr>
          <w:b/>
          <w:sz w:val="19"/>
          <w:szCs w:val="19"/>
        </w:rPr>
        <w:t xml:space="preserve">s personnel (including sub-contractors) requiring site access for any reason (including routine and emergency site access).  </w:t>
      </w:r>
    </w:p>
    <w:p w:rsidR="009C4482" w:rsidRPr="00DF23EA" w:rsidRDefault="009C4482" w:rsidP="009C4482">
      <w:pPr>
        <w:spacing w:before="0"/>
        <w:rPr>
          <w:sz w:val="18"/>
          <w:szCs w:val="19"/>
        </w:rPr>
      </w:pPr>
      <w:r w:rsidRPr="00DF23EA">
        <w:rPr>
          <w:sz w:val="18"/>
          <w:szCs w:val="19"/>
        </w:rPr>
        <w:t>Note: No site access will be permitted until this form has been submitted to and approved by TXA at least 7 days prior to the intended date of access (which date is not guaranteed).</w:t>
      </w:r>
    </w:p>
    <w:bookmarkEnd w:id="1"/>
    <w:bookmarkEnd w:id="2"/>
    <w:bookmarkEnd w:id="3"/>
    <w:p w:rsidR="009C4482" w:rsidRPr="002E5C7F" w:rsidRDefault="009C4482" w:rsidP="009C4482">
      <w:pPr>
        <w:spacing w:before="60" w:after="60"/>
        <w:rPr>
          <w:b/>
          <w:sz w:val="19"/>
          <w:szCs w:val="19"/>
        </w:rPr>
      </w:pPr>
      <w:r w:rsidRPr="002E5C7F">
        <w:rPr>
          <w:b/>
          <w:sz w:val="19"/>
          <w:szCs w:val="19"/>
        </w:rPr>
        <w:t>Site:</w:t>
      </w:r>
      <w:r w:rsidRPr="002E5C7F">
        <w:rPr>
          <w:b/>
          <w:sz w:val="19"/>
          <w:szCs w:val="19"/>
        </w:rPr>
        <w:tab/>
      </w:r>
      <w:sdt>
        <w:sdtPr>
          <w:rPr>
            <w:b/>
            <w:sz w:val="19"/>
            <w:szCs w:val="19"/>
          </w:rPr>
          <w:id w:val="161899689"/>
          <w:placeholder>
            <w:docPart w:val="D5A19B8A842E431EBB43E3C6BBA0B92E"/>
          </w:placeholder>
        </w:sdtPr>
        <w:sdtEndPr/>
        <w:sdtContent>
          <w:r w:rsidRPr="002E5C7F">
            <w:rPr>
              <w:b/>
              <w:sz w:val="19"/>
              <w:szCs w:val="19"/>
            </w:rPr>
            <w:t xml:space="preserve">                    </w:t>
          </w:r>
        </w:sdtContent>
      </w:sdt>
    </w:p>
    <w:p w:rsidR="009C4482" w:rsidRPr="002E5C7F" w:rsidRDefault="009C4482" w:rsidP="009C4482">
      <w:pPr>
        <w:spacing w:before="60" w:after="60"/>
        <w:rPr>
          <w:b/>
          <w:sz w:val="19"/>
          <w:szCs w:val="19"/>
        </w:rPr>
      </w:pPr>
      <w:r>
        <w:rPr>
          <w:b/>
          <w:sz w:val="19"/>
          <w:szCs w:val="19"/>
        </w:rPr>
        <w:t>Customer</w:t>
      </w:r>
      <w:r w:rsidRPr="002E5C7F">
        <w:rPr>
          <w:b/>
          <w:sz w:val="19"/>
          <w:szCs w:val="19"/>
        </w:rPr>
        <w:t>:</w:t>
      </w:r>
      <w:r w:rsidRPr="002E5C7F">
        <w:rPr>
          <w:b/>
          <w:sz w:val="19"/>
          <w:szCs w:val="19"/>
        </w:rPr>
        <w:tab/>
      </w:r>
      <w:sdt>
        <w:sdtPr>
          <w:rPr>
            <w:b/>
            <w:sz w:val="19"/>
            <w:szCs w:val="19"/>
          </w:rPr>
          <w:id w:val="-1180437166"/>
          <w:placeholder>
            <w:docPart w:val="66CA19ACAA33431C9747FA005DA2B91B"/>
          </w:placeholder>
        </w:sdtPr>
        <w:sdtEndPr/>
        <w:sdtContent>
          <w:r w:rsidRPr="002E5C7F">
            <w:rPr>
              <w:b/>
              <w:sz w:val="19"/>
              <w:szCs w:val="19"/>
            </w:rPr>
            <w:t xml:space="preserve">                           </w:t>
          </w:r>
        </w:sdtContent>
      </w:sdt>
    </w:p>
    <w:p w:rsidR="009C4482" w:rsidRPr="002E5C7F" w:rsidRDefault="009C4482" w:rsidP="009C4482">
      <w:pPr>
        <w:spacing w:before="60" w:after="60"/>
        <w:rPr>
          <w:b/>
          <w:sz w:val="19"/>
          <w:szCs w:val="19"/>
        </w:rPr>
      </w:pPr>
      <w:r w:rsidRPr="002E5C7F">
        <w:rPr>
          <w:b/>
          <w:sz w:val="19"/>
          <w:szCs w:val="19"/>
        </w:rPr>
        <w:t>TXA Email Address:</w:t>
      </w:r>
      <w:r w:rsidRPr="002E5C7F">
        <w:rPr>
          <w:b/>
          <w:sz w:val="19"/>
          <w:szCs w:val="19"/>
        </w:rPr>
        <w:tab/>
      </w:r>
      <w:sdt>
        <w:sdtPr>
          <w:rPr>
            <w:b/>
            <w:sz w:val="19"/>
            <w:szCs w:val="19"/>
          </w:rPr>
          <w:id w:val="453525552"/>
          <w:placeholder>
            <w:docPart w:val="8FAA7F705D93400CA447A13E85994CAF"/>
          </w:placeholder>
        </w:sdtPr>
        <w:sdtEndPr/>
        <w:sdtContent>
          <w:r w:rsidRPr="002E5C7F">
            <w:rPr>
              <w:b/>
              <w:sz w:val="19"/>
              <w:szCs w:val="19"/>
            </w:rPr>
            <w:t xml:space="preserve">                          </w:t>
          </w:r>
        </w:sdtContent>
      </w:sdt>
    </w:p>
    <w:p w:rsidR="009C4482" w:rsidRPr="002E5C7F" w:rsidDel="000B74DD" w:rsidRDefault="009C4482" w:rsidP="009C4482">
      <w:pPr>
        <w:rPr>
          <w:sz w:val="19"/>
          <w:szCs w:val="19"/>
        </w:rPr>
      </w:pPr>
      <w:r w:rsidRPr="002E5C7F">
        <w:rPr>
          <w:sz w:val="19"/>
          <w:szCs w:val="19"/>
        </w:rPr>
        <w:t xml:space="preserve">As an authorised officer of the </w:t>
      </w:r>
      <w:r>
        <w:rPr>
          <w:sz w:val="19"/>
          <w:szCs w:val="19"/>
        </w:rPr>
        <w:t>Customer</w:t>
      </w:r>
      <w:r w:rsidRPr="002E5C7F">
        <w:rPr>
          <w:sz w:val="19"/>
          <w:szCs w:val="19"/>
        </w:rPr>
        <w:t xml:space="preserve">, and on behalf of the </w:t>
      </w:r>
      <w:r>
        <w:rPr>
          <w:sz w:val="19"/>
          <w:szCs w:val="19"/>
        </w:rPr>
        <w:t>Customer</w:t>
      </w:r>
      <w:r w:rsidRPr="002E5C7F">
        <w:rPr>
          <w:sz w:val="19"/>
          <w:szCs w:val="19"/>
        </w:rPr>
        <w:t xml:space="preserve">, I request that the below mentioned personnel be permitted access to the </w:t>
      </w:r>
      <w:r>
        <w:rPr>
          <w:sz w:val="19"/>
          <w:szCs w:val="19"/>
        </w:rPr>
        <w:t>Customer</w:t>
      </w:r>
      <w:r w:rsidRPr="002E5C7F">
        <w:rPr>
          <w:sz w:val="19"/>
          <w:szCs w:val="19"/>
        </w:rPr>
        <w:t xml:space="preserve">’s reserved area on the Site to undertake installation or routine, planned and emergency maintenance on the </w:t>
      </w:r>
      <w:r>
        <w:rPr>
          <w:sz w:val="19"/>
          <w:szCs w:val="19"/>
        </w:rPr>
        <w:t>Customer</w:t>
      </w:r>
      <w:r w:rsidRPr="002E5C7F">
        <w:rPr>
          <w:sz w:val="19"/>
          <w:szCs w:val="19"/>
        </w:rPr>
        <w:t xml:space="preserve">’s equipment in accordance with the terms and conditions of the licence agreement between the </w:t>
      </w:r>
      <w:r>
        <w:rPr>
          <w:sz w:val="19"/>
          <w:szCs w:val="19"/>
        </w:rPr>
        <w:t>Customer</w:t>
      </w:r>
      <w:r w:rsidRPr="002E5C7F">
        <w:rPr>
          <w:sz w:val="19"/>
          <w:szCs w:val="19"/>
        </w:rPr>
        <w:t xml:space="preserve"> and TXA </w:t>
      </w:r>
      <w:r w:rsidRPr="002E5C7F" w:rsidDel="000B74DD">
        <w:rPr>
          <w:sz w:val="19"/>
          <w:szCs w:val="19"/>
        </w:rPr>
        <w:t xml:space="preserve">in respect of the </w:t>
      </w:r>
      <w:r w:rsidRPr="002E5C7F">
        <w:rPr>
          <w:sz w:val="19"/>
          <w:szCs w:val="19"/>
        </w:rPr>
        <w:t>s</w:t>
      </w:r>
      <w:r w:rsidRPr="002E5C7F" w:rsidDel="000B74DD">
        <w:rPr>
          <w:sz w:val="19"/>
          <w:szCs w:val="19"/>
        </w:rPr>
        <w:t>ite, for the period stated below.</w:t>
      </w:r>
    </w:p>
    <w:p w:rsidR="009C4482" w:rsidRPr="002E5C7F" w:rsidRDefault="009C4482" w:rsidP="009C4482">
      <w:pPr>
        <w:rPr>
          <w:sz w:val="19"/>
          <w:szCs w:val="19"/>
        </w:rPr>
      </w:pPr>
      <w:r w:rsidRPr="002E5C7F">
        <w:rPr>
          <w:sz w:val="19"/>
          <w:szCs w:val="19"/>
        </w:rPr>
        <w:t xml:space="preserve">Should the below mentioned personnel no longer be authorised by the </w:t>
      </w:r>
      <w:r>
        <w:rPr>
          <w:sz w:val="19"/>
          <w:szCs w:val="19"/>
        </w:rPr>
        <w:t>Customer</w:t>
      </w:r>
      <w:r w:rsidRPr="002E5C7F">
        <w:rPr>
          <w:sz w:val="19"/>
          <w:szCs w:val="19"/>
        </w:rPr>
        <w:t xml:space="preserve"> to access the </w:t>
      </w:r>
      <w:r>
        <w:rPr>
          <w:sz w:val="19"/>
          <w:szCs w:val="19"/>
        </w:rPr>
        <w:t>Customer</w:t>
      </w:r>
      <w:r w:rsidRPr="002E5C7F">
        <w:rPr>
          <w:sz w:val="19"/>
          <w:szCs w:val="19"/>
        </w:rPr>
        <w:t>’s reserved area at the site (for whatever reason), TXA must immediately be notified.</w:t>
      </w:r>
    </w:p>
    <w:p w:rsidR="009C4482" w:rsidRPr="002E5C7F" w:rsidRDefault="009C4482" w:rsidP="009C4482">
      <w:pPr>
        <w:rPr>
          <w:sz w:val="19"/>
          <w:szCs w:val="19"/>
        </w:rPr>
      </w:pPr>
      <w:r w:rsidRPr="002E5C7F">
        <w:rPr>
          <w:sz w:val="19"/>
          <w:szCs w:val="19"/>
        </w:rPr>
        <w:t xml:space="preserve">It is acknowledged by the </w:t>
      </w:r>
      <w:r>
        <w:rPr>
          <w:sz w:val="19"/>
          <w:szCs w:val="19"/>
        </w:rPr>
        <w:t>Customer</w:t>
      </w:r>
      <w:r w:rsidRPr="002E5C7F">
        <w:rPr>
          <w:sz w:val="19"/>
          <w:szCs w:val="19"/>
        </w:rPr>
        <w:t xml:space="preserve"> that access to the tower on site by the below listed personnel or any other personnel of the </w:t>
      </w:r>
      <w:r>
        <w:rPr>
          <w:sz w:val="19"/>
          <w:szCs w:val="19"/>
        </w:rPr>
        <w:t>Customer</w:t>
      </w:r>
      <w:r w:rsidRPr="002E5C7F">
        <w:rPr>
          <w:sz w:val="19"/>
          <w:szCs w:val="19"/>
        </w:rPr>
        <w:t xml:space="preserve"> will not</w:t>
      </w:r>
      <w:r>
        <w:rPr>
          <w:sz w:val="19"/>
          <w:szCs w:val="19"/>
        </w:rPr>
        <w:t xml:space="preserve"> be permitted until a </w:t>
      </w:r>
      <w:r w:rsidRPr="002E5C7F">
        <w:rPr>
          <w:sz w:val="19"/>
          <w:szCs w:val="19"/>
        </w:rPr>
        <w:t xml:space="preserve">W/5.1.9 </w:t>
      </w:r>
      <w:r>
        <w:rPr>
          <w:sz w:val="19"/>
          <w:szCs w:val="19"/>
        </w:rPr>
        <w:t>Tower Access Request Form</w:t>
      </w:r>
      <w:r w:rsidRPr="002E5C7F">
        <w:rPr>
          <w:sz w:val="19"/>
          <w:szCs w:val="19"/>
        </w:rPr>
        <w:t xml:space="preserve"> has been forwarded to and authorised by TXA.</w:t>
      </w:r>
    </w:p>
    <w:tbl>
      <w:tblPr>
        <w:tblW w:w="5000" w:type="pct"/>
        <w:tblBorders>
          <w:top w:val="single" w:sz="18" w:space="0" w:color="114E80"/>
          <w:left w:val="single" w:sz="18" w:space="0" w:color="114E80"/>
          <w:bottom w:val="single" w:sz="18" w:space="0" w:color="114E80"/>
          <w:right w:val="single" w:sz="18" w:space="0" w:color="114E80"/>
        </w:tblBorders>
        <w:tblLook w:val="0000" w:firstRow="0" w:lastRow="0" w:firstColumn="0" w:lastColumn="0" w:noHBand="0" w:noVBand="0"/>
      </w:tblPr>
      <w:tblGrid>
        <w:gridCol w:w="2377"/>
        <w:gridCol w:w="1558"/>
        <w:gridCol w:w="1046"/>
        <w:gridCol w:w="1857"/>
        <w:gridCol w:w="3124"/>
      </w:tblGrid>
      <w:tr w:rsidR="009C4482" w:rsidRPr="007C5FDF" w:rsidTr="00F368DB">
        <w:tc>
          <w:tcPr>
            <w:tcW w:w="1193" w:type="pct"/>
            <w:tcBorders>
              <w:top w:val="single" w:sz="18" w:space="0" w:color="114E80"/>
              <w:bottom w:val="single" w:sz="6" w:space="0" w:color="114E80"/>
            </w:tcBorders>
            <w:shd w:val="clear" w:color="auto" w:fill="auto"/>
          </w:tcPr>
          <w:p w:rsidR="009C4482" w:rsidRPr="007C5FDF" w:rsidRDefault="009C4482" w:rsidP="00F368DB">
            <w:pPr>
              <w:pStyle w:val="TableContentCueText"/>
            </w:pPr>
            <w:r w:rsidRPr="003C527F">
              <w:t>Name(s):</w:t>
            </w:r>
            <w:r w:rsidRPr="007C5FDF">
              <w:t xml:space="preserve">  If more space is required, please complete </w:t>
            </w:r>
            <w:r>
              <w:t xml:space="preserve">Annexure A </w:t>
            </w:r>
            <w:r w:rsidRPr="007C5FDF">
              <w:t xml:space="preserve">(and make further copies, if necessary) </w:t>
            </w:r>
          </w:p>
        </w:tc>
        <w:sdt>
          <w:sdtPr>
            <w:rPr>
              <w:i/>
              <w:szCs w:val="18"/>
            </w:rPr>
            <w:id w:val="894325306"/>
            <w:placeholder>
              <w:docPart w:val="04C50550743D4E0B9036B2535714629D"/>
            </w:placeholder>
            <w:text/>
          </w:sdtPr>
          <w:sdtEndPr/>
          <w:sdtContent>
            <w:tc>
              <w:tcPr>
                <w:tcW w:w="3807" w:type="pct"/>
                <w:gridSpan w:val="4"/>
                <w:tcBorders>
                  <w:top w:val="single" w:sz="18"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r>
      <w:tr w:rsidR="009C4482" w:rsidRPr="007C5FDF" w:rsidTr="00F368DB">
        <w:trPr>
          <w:trHeight w:val="276"/>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Form of Photo ID &amp; No:</w:t>
            </w:r>
          </w:p>
          <w:p w:rsidR="009C4482" w:rsidRPr="007C5FDF" w:rsidRDefault="009C4482" w:rsidP="00F368DB">
            <w:pPr>
              <w:pStyle w:val="TableContentCueText"/>
            </w:pPr>
            <w:r w:rsidRPr="007C5FDF">
              <w:t>(Please attach photo)</w:t>
            </w:r>
          </w:p>
        </w:tc>
        <w:tc>
          <w:tcPr>
            <w:tcW w:w="2239" w:type="pct"/>
            <w:gridSpan w:val="3"/>
            <w:tcBorders>
              <w:top w:val="single" w:sz="6" w:space="0" w:color="114E80"/>
              <w:bottom w:val="single" w:sz="6" w:space="0" w:color="114E80"/>
            </w:tcBorders>
            <w:shd w:val="clear" w:color="auto" w:fill="auto"/>
          </w:tcPr>
          <w:sdt>
            <w:sdtPr>
              <w:rPr>
                <w:i/>
                <w:szCs w:val="18"/>
              </w:rPr>
              <w:id w:val="1280226223"/>
              <w:placeholder>
                <w:docPart w:val="04C50550743D4E0B9036B2535714629D"/>
              </w:placeholder>
              <w:text/>
            </w:sdtPr>
            <w:sdtEndPr/>
            <w:sdtContent>
              <w:p w:rsidR="009C4482" w:rsidRPr="003C527F" w:rsidRDefault="009C4482" w:rsidP="00F368DB">
                <w:pPr>
                  <w:pStyle w:val="TableContentBullets"/>
                  <w:rPr>
                    <w:i/>
                    <w:szCs w:val="18"/>
                  </w:rPr>
                </w:pPr>
                <w:r>
                  <w:rPr>
                    <w:szCs w:val="18"/>
                  </w:rPr>
                  <w:t xml:space="preserve">                             </w:t>
                </w:r>
              </w:p>
            </w:sdtContent>
          </w:sdt>
        </w:tc>
        <w:tc>
          <w:tcPr>
            <w:tcW w:w="1568" w:type="pct"/>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sidRPr="003C527F">
              <w:rPr>
                <w:szCs w:val="18"/>
              </w:rPr>
              <w:t>No:</w:t>
            </w:r>
            <w:sdt>
              <w:sdtPr>
                <w:rPr>
                  <w:i/>
                  <w:szCs w:val="18"/>
                </w:rPr>
                <w:id w:val="-1376075577"/>
                <w:placeholder>
                  <w:docPart w:val="04C50550743D4E0B9036B2535714629D"/>
                </w:placeholder>
                <w:text/>
              </w:sdtPr>
              <w:sdtEndPr/>
              <w:sdtContent>
                <w:r>
                  <w:rPr>
                    <w:szCs w:val="18"/>
                  </w:rPr>
                  <w:t xml:space="preserve">                     </w:t>
                </w:r>
              </w:sdtContent>
            </w:sdt>
            <w:r w:rsidRPr="003C527F">
              <w:rPr>
                <w:szCs w:val="18"/>
              </w:rPr>
              <w:t xml:space="preserve"> </w:t>
            </w:r>
            <w:r w:rsidRPr="003C527F">
              <w:rPr>
                <w:rStyle w:val="BodyTextChar"/>
                <w:szCs w:val="18"/>
              </w:rPr>
              <w:t xml:space="preserve">  </w:t>
            </w:r>
          </w:p>
        </w:tc>
      </w:tr>
      <w:tr w:rsidR="009C4482" w:rsidRPr="007C5FDF" w:rsidTr="00F368DB">
        <w:trPr>
          <w:cantSplit/>
        </w:trPr>
        <w:tc>
          <w:tcPr>
            <w:tcW w:w="1193" w:type="pct"/>
            <w:vMerge w:val="restart"/>
            <w:tcBorders>
              <w:top w:val="single" w:sz="6" w:space="0" w:color="114E80"/>
              <w:bottom w:val="nil"/>
            </w:tcBorders>
            <w:shd w:val="clear" w:color="auto" w:fill="auto"/>
          </w:tcPr>
          <w:p w:rsidR="009C4482" w:rsidRPr="003C527F" w:rsidRDefault="009C4482" w:rsidP="00F368DB">
            <w:pPr>
              <w:pStyle w:val="TableContentCueText"/>
              <w:rPr>
                <w:b w:val="0"/>
                <w:i/>
              </w:rPr>
            </w:pPr>
            <w:r w:rsidRPr="003C527F">
              <w:t xml:space="preserve">Company </w:t>
            </w:r>
            <w:r>
              <w:t>d</w:t>
            </w:r>
            <w:r w:rsidRPr="003C527F">
              <w:t>etails:</w:t>
            </w:r>
          </w:p>
        </w:tc>
        <w:tc>
          <w:tcPr>
            <w:tcW w:w="782" w:type="pct"/>
            <w:tcBorders>
              <w:top w:val="single" w:sz="6" w:space="0" w:color="114E80"/>
              <w:bottom w:val="nil"/>
            </w:tcBorders>
            <w:shd w:val="clear" w:color="auto" w:fill="auto"/>
          </w:tcPr>
          <w:p w:rsidR="009C4482" w:rsidRPr="003C527F" w:rsidRDefault="009C4482" w:rsidP="00F368DB">
            <w:pPr>
              <w:pStyle w:val="TableContentCueText"/>
              <w:rPr>
                <w:b w:val="0"/>
                <w:i/>
              </w:rPr>
            </w:pPr>
            <w:r w:rsidRPr="003C527F">
              <w:t>Name:</w:t>
            </w:r>
          </w:p>
        </w:tc>
        <w:sdt>
          <w:sdtPr>
            <w:rPr>
              <w:i/>
              <w:szCs w:val="18"/>
            </w:rPr>
            <w:id w:val="2074161634"/>
            <w:placeholder>
              <w:docPart w:val="04C50550743D4E0B9036B2535714629D"/>
            </w:placeholder>
            <w:text/>
          </w:sdtPr>
          <w:sdtEndPr/>
          <w:sdtContent>
            <w:tc>
              <w:tcPr>
                <w:tcW w:w="3025" w:type="pct"/>
                <w:gridSpan w:val="3"/>
                <w:tcBorders>
                  <w:top w:val="single" w:sz="6" w:space="0" w:color="114E80"/>
                  <w:bottom w:val="nil"/>
                </w:tcBorders>
                <w:shd w:val="clear" w:color="auto" w:fill="auto"/>
              </w:tcPr>
              <w:p w:rsidR="009C4482" w:rsidRPr="003C527F" w:rsidRDefault="009C4482" w:rsidP="00F368DB">
                <w:pPr>
                  <w:pStyle w:val="TableContentBullets"/>
                  <w:rPr>
                    <w:i/>
                    <w:szCs w:val="18"/>
                  </w:rPr>
                </w:pPr>
                <w:r>
                  <w:rPr>
                    <w:szCs w:val="18"/>
                  </w:rPr>
                  <w:t xml:space="preserve">                        </w:t>
                </w:r>
              </w:p>
            </w:tc>
          </w:sdtContent>
        </w:sdt>
      </w:tr>
      <w:tr w:rsidR="009C4482" w:rsidRPr="007C5FDF" w:rsidTr="00F368DB">
        <w:trPr>
          <w:cantSplit/>
          <w:trHeight w:val="235"/>
        </w:trPr>
        <w:tc>
          <w:tcPr>
            <w:tcW w:w="1193" w:type="pct"/>
            <w:vMerge/>
            <w:tcBorders>
              <w:top w:val="nil"/>
              <w:bottom w:val="nil"/>
            </w:tcBorders>
            <w:shd w:val="clear" w:color="auto" w:fill="auto"/>
          </w:tcPr>
          <w:p w:rsidR="009C4482" w:rsidRPr="003C527F" w:rsidRDefault="009C4482" w:rsidP="00F368DB">
            <w:pPr>
              <w:pStyle w:val="TableContentCueText"/>
              <w:rPr>
                <w:b w:val="0"/>
                <w:i/>
              </w:rPr>
            </w:pPr>
          </w:p>
        </w:tc>
        <w:tc>
          <w:tcPr>
            <w:tcW w:w="782" w:type="pct"/>
            <w:tcBorders>
              <w:top w:val="nil"/>
              <w:bottom w:val="nil"/>
            </w:tcBorders>
            <w:shd w:val="clear" w:color="auto" w:fill="auto"/>
          </w:tcPr>
          <w:p w:rsidR="009C4482" w:rsidRPr="003C527F" w:rsidRDefault="009C4482" w:rsidP="00F368DB">
            <w:pPr>
              <w:pStyle w:val="TableContentCueText"/>
              <w:rPr>
                <w:b w:val="0"/>
                <w:i/>
              </w:rPr>
            </w:pPr>
            <w:r w:rsidRPr="003C527F">
              <w:t>Address:</w:t>
            </w:r>
          </w:p>
        </w:tc>
        <w:sdt>
          <w:sdtPr>
            <w:rPr>
              <w:i/>
              <w:szCs w:val="18"/>
            </w:rPr>
            <w:id w:val="-1753500573"/>
            <w:placeholder>
              <w:docPart w:val="04C50550743D4E0B9036B2535714629D"/>
            </w:placeholder>
            <w:text/>
          </w:sdtPr>
          <w:sdtEndPr/>
          <w:sdtContent>
            <w:tc>
              <w:tcPr>
                <w:tcW w:w="3025" w:type="pct"/>
                <w:gridSpan w:val="3"/>
                <w:tcBorders>
                  <w:top w:val="nil"/>
                  <w:bottom w:val="nil"/>
                </w:tcBorders>
                <w:shd w:val="clear" w:color="auto" w:fill="auto"/>
              </w:tcPr>
              <w:p w:rsidR="009C4482" w:rsidRPr="003C527F" w:rsidRDefault="009C4482" w:rsidP="00F368DB">
                <w:pPr>
                  <w:pStyle w:val="TableContentBullets"/>
                  <w:rPr>
                    <w:i/>
                    <w:szCs w:val="18"/>
                  </w:rPr>
                </w:pPr>
                <w:r>
                  <w:rPr>
                    <w:szCs w:val="18"/>
                  </w:rPr>
                  <w:t xml:space="preserve">                       </w:t>
                </w:r>
              </w:p>
            </w:tc>
          </w:sdtContent>
        </w:sdt>
      </w:tr>
      <w:tr w:rsidR="009C4482" w:rsidRPr="007C5FDF" w:rsidTr="00F368DB">
        <w:trPr>
          <w:cantSplit/>
        </w:trPr>
        <w:tc>
          <w:tcPr>
            <w:tcW w:w="1193" w:type="pct"/>
            <w:vMerge/>
            <w:tcBorders>
              <w:top w:val="nil"/>
              <w:bottom w:val="nil"/>
            </w:tcBorders>
            <w:shd w:val="clear" w:color="auto" w:fill="auto"/>
          </w:tcPr>
          <w:p w:rsidR="009C4482" w:rsidRPr="003C527F" w:rsidRDefault="009C4482" w:rsidP="00F368DB">
            <w:pPr>
              <w:pStyle w:val="TableContentCueText"/>
              <w:rPr>
                <w:b w:val="0"/>
                <w:i/>
              </w:rPr>
            </w:pPr>
          </w:p>
        </w:tc>
        <w:tc>
          <w:tcPr>
            <w:tcW w:w="782" w:type="pct"/>
            <w:tcBorders>
              <w:top w:val="nil"/>
              <w:bottom w:val="nil"/>
            </w:tcBorders>
            <w:shd w:val="clear" w:color="auto" w:fill="auto"/>
          </w:tcPr>
          <w:p w:rsidR="009C4482" w:rsidRPr="003C527F" w:rsidRDefault="009C4482" w:rsidP="00F368DB">
            <w:pPr>
              <w:pStyle w:val="TableContentCueText"/>
              <w:rPr>
                <w:b w:val="0"/>
                <w:i/>
              </w:rPr>
            </w:pPr>
            <w:r w:rsidRPr="003C527F">
              <w:t>Phone No:</w:t>
            </w:r>
          </w:p>
        </w:tc>
        <w:tc>
          <w:tcPr>
            <w:tcW w:w="3025" w:type="pct"/>
            <w:gridSpan w:val="3"/>
            <w:tcBorders>
              <w:top w:val="nil"/>
              <w:bottom w:val="nil"/>
            </w:tcBorders>
            <w:shd w:val="clear" w:color="auto" w:fill="auto"/>
          </w:tcPr>
          <w:p w:rsidR="009C4482" w:rsidRPr="003C527F" w:rsidRDefault="004202FE" w:rsidP="00F368DB">
            <w:pPr>
              <w:pStyle w:val="TableContentBullets"/>
              <w:rPr>
                <w:i/>
                <w:szCs w:val="18"/>
              </w:rPr>
            </w:pPr>
            <w:sdt>
              <w:sdtPr>
                <w:rPr>
                  <w:rStyle w:val="BodyTextChar"/>
                  <w:i/>
                  <w:szCs w:val="18"/>
                </w:rPr>
                <w:id w:val="432632284"/>
                <w:placeholder>
                  <w:docPart w:val="A154B5F67CEB423EBADE1DF37B25B7CC"/>
                </w:placeholder>
              </w:sdtPr>
              <w:sdtEndPr>
                <w:rPr>
                  <w:rStyle w:val="DefaultParagraphFont"/>
                </w:rPr>
              </w:sdtEndPr>
              <w:sdtContent>
                <w:r w:rsidR="009C4482" w:rsidRPr="003C527F">
                  <w:rPr>
                    <w:szCs w:val="18"/>
                  </w:rPr>
                  <w:t xml:space="preserve">             </w:t>
                </w:r>
                <w:r w:rsidR="009C4482">
                  <w:rPr>
                    <w:szCs w:val="18"/>
                  </w:rPr>
                  <w:t xml:space="preserve">    </w:t>
                </w:r>
                <w:r w:rsidR="009C4482" w:rsidRPr="003C527F">
                  <w:rPr>
                    <w:szCs w:val="18"/>
                  </w:rPr>
                  <w:t xml:space="preserve">       </w:t>
                </w:r>
              </w:sdtContent>
            </w:sdt>
          </w:p>
        </w:tc>
      </w:tr>
      <w:tr w:rsidR="009C4482" w:rsidRPr="007C5FDF" w:rsidTr="00F368DB">
        <w:trPr>
          <w:cantSplit/>
          <w:trHeight w:val="80"/>
        </w:trPr>
        <w:tc>
          <w:tcPr>
            <w:tcW w:w="1193" w:type="pct"/>
            <w:vMerge/>
            <w:tcBorders>
              <w:top w:val="nil"/>
              <w:bottom w:val="single" w:sz="6" w:space="0" w:color="114E80"/>
            </w:tcBorders>
            <w:shd w:val="clear" w:color="auto" w:fill="auto"/>
          </w:tcPr>
          <w:p w:rsidR="009C4482" w:rsidRPr="003C527F" w:rsidRDefault="009C4482" w:rsidP="00F368DB">
            <w:pPr>
              <w:pStyle w:val="TableContentCueText"/>
              <w:rPr>
                <w:b w:val="0"/>
                <w:i/>
              </w:rPr>
            </w:pPr>
          </w:p>
        </w:tc>
        <w:tc>
          <w:tcPr>
            <w:tcW w:w="782" w:type="pct"/>
            <w:tcBorders>
              <w:top w:val="nil"/>
              <w:bottom w:val="single" w:sz="6" w:space="0" w:color="114E80"/>
            </w:tcBorders>
            <w:shd w:val="clear" w:color="auto" w:fill="auto"/>
          </w:tcPr>
          <w:p w:rsidR="009C4482" w:rsidRPr="003C527F" w:rsidRDefault="009C4482" w:rsidP="00F368DB">
            <w:pPr>
              <w:pStyle w:val="TableContentCueText"/>
              <w:rPr>
                <w:b w:val="0"/>
                <w:i/>
              </w:rPr>
            </w:pPr>
            <w:r w:rsidRPr="003C527F">
              <w:t>Email Address:</w:t>
            </w:r>
          </w:p>
        </w:tc>
        <w:tc>
          <w:tcPr>
            <w:tcW w:w="3025" w:type="pct"/>
            <w:gridSpan w:val="3"/>
            <w:tcBorders>
              <w:top w:val="nil"/>
              <w:bottom w:val="single" w:sz="6" w:space="0" w:color="114E80"/>
            </w:tcBorders>
            <w:shd w:val="clear" w:color="auto" w:fill="auto"/>
          </w:tcPr>
          <w:p w:rsidR="009C4482" w:rsidRPr="003C527F" w:rsidRDefault="004202FE" w:rsidP="00F368DB">
            <w:pPr>
              <w:pStyle w:val="TableContentBullets"/>
              <w:rPr>
                <w:i/>
                <w:szCs w:val="18"/>
              </w:rPr>
            </w:pPr>
            <w:sdt>
              <w:sdtPr>
                <w:rPr>
                  <w:rStyle w:val="BodyTextChar"/>
                  <w:i/>
                  <w:szCs w:val="18"/>
                </w:rPr>
                <w:id w:val="933861611"/>
                <w:placeholder>
                  <w:docPart w:val="F79D94441FCD46F5A7F4431A62A387A1"/>
                </w:placeholder>
              </w:sdtPr>
              <w:sdtEndPr>
                <w:rPr>
                  <w:rStyle w:val="DefaultParagraphFont"/>
                </w:rPr>
              </w:sdtEndPr>
              <w:sdtContent>
                <w:r w:rsidR="009C4482" w:rsidRPr="003C527F">
                  <w:rPr>
                    <w:rStyle w:val="BodyTextChar"/>
                    <w:szCs w:val="18"/>
                  </w:rPr>
                  <w:t xml:space="preserve">               </w:t>
                </w:r>
                <w:r w:rsidR="009C4482">
                  <w:rPr>
                    <w:rStyle w:val="BodyTextChar"/>
                    <w:szCs w:val="18"/>
                  </w:rPr>
                  <w:t xml:space="preserve">      </w:t>
                </w:r>
                <w:r w:rsidR="009C4482" w:rsidRPr="003C527F">
                  <w:rPr>
                    <w:rStyle w:val="BodyTextChar"/>
                    <w:szCs w:val="18"/>
                  </w:rPr>
                  <w:t xml:space="preserve">   </w:t>
                </w:r>
              </w:sdtContent>
            </w:sdt>
          </w:p>
        </w:tc>
      </w:tr>
      <w:tr w:rsidR="009C4482" w:rsidRPr="007C5FDF" w:rsidTr="00F368DB">
        <w:trPr>
          <w:cantSplit/>
          <w:trHeight w:val="555"/>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 xml:space="preserve">Equipment usually </w:t>
            </w:r>
          </w:p>
          <w:p w:rsidR="009C4482" w:rsidRPr="003C527F" w:rsidRDefault="009C4482" w:rsidP="00F368DB">
            <w:pPr>
              <w:pStyle w:val="TableContentCueText"/>
              <w:rPr>
                <w:b w:val="0"/>
                <w:i/>
              </w:rPr>
            </w:pPr>
            <w:r w:rsidRPr="003C527F">
              <w:t xml:space="preserve">brought on to </w:t>
            </w:r>
            <w:r>
              <w:t>s</w:t>
            </w:r>
            <w:r w:rsidRPr="003C527F">
              <w:t>ite:</w:t>
            </w:r>
          </w:p>
        </w:tc>
        <w:tc>
          <w:tcPr>
            <w:tcW w:w="3807" w:type="pct"/>
            <w:gridSpan w:val="4"/>
            <w:tcBorders>
              <w:top w:val="single" w:sz="6" w:space="0" w:color="114E80"/>
              <w:bottom w:val="single" w:sz="6" w:space="0" w:color="114E80"/>
            </w:tcBorders>
            <w:shd w:val="clear" w:color="auto" w:fill="auto"/>
          </w:tcPr>
          <w:sdt>
            <w:sdtPr>
              <w:rPr>
                <w:rStyle w:val="BodyTextChar"/>
                <w:i/>
                <w:szCs w:val="18"/>
              </w:rPr>
              <w:id w:val="-860274619"/>
              <w:placeholder>
                <w:docPart w:val="36556B31BA0F45F8B803C91DBA7DC297"/>
              </w:placeholder>
            </w:sdtPr>
            <w:sdtEndPr>
              <w:rPr>
                <w:rStyle w:val="DefaultParagraphFont"/>
              </w:rPr>
            </w:sdtEndPr>
            <w:sdtContent>
              <w:p w:rsidR="009C4482" w:rsidRPr="003C527F" w:rsidRDefault="009C4482" w:rsidP="00F368DB">
                <w:pPr>
                  <w:pStyle w:val="TableContentBullets"/>
                  <w:rPr>
                    <w:rStyle w:val="BodyTextChar"/>
                    <w:i/>
                    <w:szCs w:val="18"/>
                  </w:rPr>
                </w:pPr>
                <w:r w:rsidRPr="003C527F">
                  <w:rPr>
                    <w:rStyle w:val="BodyTextChar"/>
                    <w:szCs w:val="18"/>
                  </w:rPr>
                  <w:t xml:space="preserve">                          </w:t>
                </w:r>
              </w:p>
              <w:p w:rsidR="009C4482" w:rsidRPr="003C527F" w:rsidRDefault="004202FE" w:rsidP="00F368DB">
                <w:pPr>
                  <w:pStyle w:val="TableContentBullets"/>
                  <w:rPr>
                    <w:i/>
                    <w:szCs w:val="18"/>
                  </w:rPr>
                </w:pPr>
              </w:p>
            </w:sdtContent>
          </w:sdt>
        </w:tc>
      </w:tr>
      <w:tr w:rsidR="009C4482" w:rsidRPr="007C5FDF" w:rsidTr="00F368DB">
        <w:trPr>
          <w:cantSplit/>
          <w:trHeight w:val="320"/>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 xml:space="preserve">Vehicles usually </w:t>
            </w:r>
          </w:p>
          <w:p w:rsidR="009C4482" w:rsidRPr="003C527F" w:rsidRDefault="009C4482" w:rsidP="00F368DB">
            <w:pPr>
              <w:pStyle w:val="TableContentCueText"/>
              <w:rPr>
                <w:b w:val="0"/>
                <w:i/>
              </w:rPr>
            </w:pPr>
            <w:r w:rsidRPr="003C527F">
              <w:t xml:space="preserve">brought on to </w:t>
            </w:r>
            <w:r>
              <w:t>s</w:t>
            </w:r>
            <w:r w:rsidRPr="003C527F">
              <w:t>ite</w:t>
            </w:r>
          </w:p>
        </w:tc>
        <w:tc>
          <w:tcPr>
            <w:tcW w:w="3807" w:type="pct"/>
            <w:gridSpan w:val="4"/>
            <w:tcBorders>
              <w:top w:val="single" w:sz="6" w:space="0" w:color="114E80"/>
              <w:bottom w:val="single" w:sz="6" w:space="0" w:color="114E80"/>
            </w:tcBorders>
            <w:shd w:val="clear" w:color="auto" w:fill="auto"/>
          </w:tcPr>
          <w:p w:rsidR="009C4482" w:rsidRPr="003C527F" w:rsidRDefault="004202FE" w:rsidP="00F368DB">
            <w:pPr>
              <w:pStyle w:val="TableContentBullets"/>
              <w:rPr>
                <w:i/>
                <w:szCs w:val="18"/>
              </w:rPr>
            </w:pPr>
            <w:sdt>
              <w:sdtPr>
                <w:rPr>
                  <w:rStyle w:val="BodyTextChar"/>
                  <w:i/>
                  <w:szCs w:val="18"/>
                </w:rPr>
                <w:id w:val="-1809779170"/>
              </w:sdtPr>
              <w:sdtEndPr>
                <w:rPr>
                  <w:rStyle w:val="DefaultParagraphFont"/>
                </w:rPr>
              </w:sdtEndPr>
              <w:sdtContent>
                <w:r w:rsidR="009C4482" w:rsidRPr="003C527F">
                  <w:rPr>
                    <w:szCs w:val="18"/>
                  </w:rPr>
                  <w:t xml:space="preserve">                    </w:t>
                </w:r>
              </w:sdtContent>
            </w:sdt>
          </w:p>
        </w:tc>
      </w:tr>
      <w:tr w:rsidR="009C4482" w:rsidRPr="007C5FDF" w:rsidTr="00F368DB">
        <w:trPr>
          <w:cantSplit/>
          <w:trHeight w:val="337"/>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 xml:space="preserve">Access </w:t>
            </w:r>
            <w:r>
              <w:t>p</w:t>
            </w:r>
            <w:r w:rsidRPr="003C527F">
              <w:t xml:space="preserve">eriod </w:t>
            </w:r>
            <w:r>
              <w:t>r</w:t>
            </w:r>
            <w:r w:rsidRPr="003C527F">
              <w:t>equested:</w:t>
            </w:r>
          </w:p>
        </w:tc>
        <w:tc>
          <w:tcPr>
            <w:tcW w:w="3807" w:type="pct"/>
            <w:gridSpan w:val="4"/>
            <w:tcBorders>
              <w:top w:val="single" w:sz="6" w:space="0" w:color="114E80"/>
              <w:bottom w:val="single" w:sz="6" w:space="0" w:color="114E80"/>
            </w:tcBorders>
            <w:shd w:val="clear" w:color="auto" w:fill="auto"/>
          </w:tcPr>
          <w:p w:rsidR="009C4482" w:rsidRPr="003C527F" w:rsidRDefault="004202FE" w:rsidP="00F368DB">
            <w:pPr>
              <w:pStyle w:val="TableContentBullets"/>
              <w:rPr>
                <w:i/>
                <w:szCs w:val="18"/>
              </w:rPr>
            </w:pPr>
            <w:sdt>
              <w:sdtPr>
                <w:rPr>
                  <w:rStyle w:val="BodyTextChar"/>
                  <w:i/>
                  <w:szCs w:val="18"/>
                </w:rPr>
                <w:id w:val="-1200154171"/>
              </w:sdtPr>
              <w:sdtEndPr>
                <w:rPr>
                  <w:rStyle w:val="DefaultParagraphFont"/>
                </w:rPr>
              </w:sdtEndPr>
              <w:sdtContent>
                <w:r w:rsidR="009C4482" w:rsidRPr="003C527F">
                  <w:rPr>
                    <w:szCs w:val="18"/>
                  </w:rPr>
                  <w:t xml:space="preserve">                    </w:t>
                </w:r>
              </w:sdtContent>
            </w:sdt>
          </w:p>
        </w:tc>
      </w:tr>
      <w:tr w:rsidR="009C4482" w:rsidRPr="007C5FDF" w:rsidTr="00F368DB">
        <w:trPr>
          <w:cantSplit/>
          <w:trHeight w:val="925"/>
        </w:trPr>
        <w:tc>
          <w:tcPr>
            <w:tcW w:w="2500" w:type="pct"/>
            <w:gridSpan w:val="3"/>
            <w:tcBorders>
              <w:top w:val="single" w:sz="6" w:space="0" w:color="114E80"/>
              <w:bottom w:val="single" w:sz="6" w:space="0" w:color="114E80"/>
            </w:tcBorders>
            <w:shd w:val="clear" w:color="auto" w:fill="auto"/>
          </w:tcPr>
          <w:p w:rsidR="009C4482" w:rsidRDefault="009C4482" w:rsidP="00F368DB">
            <w:pPr>
              <w:pStyle w:val="TableContentCueText"/>
              <w:rPr>
                <w:b w:val="0"/>
                <w:i/>
              </w:rPr>
            </w:pPr>
            <w:r w:rsidRPr="003C527F">
              <w:t xml:space="preserve">Signature of </w:t>
            </w:r>
            <w:r>
              <w:t>a</w:t>
            </w:r>
            <w:r w:rsidRPr="003C527F">
              <w:t xml:space="preserve">uthorised </w:t>
            </w:r>
            <w:r>
              <w:t>o</w:t>
            </w:r>
            <w:r w:rsidRPr="003C527F">
              <w:t>fficer</w:t>
            </w:r>
            <w:r>
              <w:t xml:space="preserve"> of the Customer</w:t>
            </w:r>
            <w:r w:rsidRPr="003C527F">
              <w:t>:</w:t>
            </w:r>
          </w:p>
          <w:p w:rsidR="009C4482" w:rsidRPr="00DF23EA" w:rsidRDefault="009C4482" w:rsidP="00F368DB">
            <w:pPr>
              <w:pStyle w:val="TableContentCueText"/>
              <w:rPr>
                <w:b w:val="0"/>
                <w:i/>
                <w:sz w:val="16"/>
              </w:rPr>
            </w:pPr>
          </w:p>
          <w:p w:rsidR="009C4482" w:rsidRPr="007C5FDF" w:rsidRDefault="009C4482" w:rsidP="00F368DB">
            <w:pPr>
              <w:pStyle w:val="TableContentCueText"/>
            </w:pPr>
            <w:r w:rsidRPr="003C527F">
              <w:rPr>
                <w:sz w:val="16"/>
              </w:rPr>
              <w:t xml:space="preserve">Your signature confirms the </w:t>
            </w:r>
            <w:r>
              <w:rPr>
                <w:sz w:val="16"/>
              </w:rPr>
              <w:t>Customer</w:t>
            </w:r>
            <w:r w:rsidRPr="003C527F">
              <w:rPr>
                <w:sz w:val="16"/>
              </w:rPr>
              <w:t xml:space="preserve"> requests </w:t>
            </w:r>
            <w:r>
              <w:rPr>
                <w:sz w:val="16"/>
              </w:rPr>
              <w:t xml:space="preserve">site </w:t>
            </w:r>
            <w:r w:rsidRPr="003C527F">
              <w:rPr>
                <w:sz w:val="16"/>
              </w:rPr>
              <w:t xml:space="preserve">access for the identified </w:t>
            </w:r>
            <w:r>
              <w:rPr>
                <w:sz w:val="16"/>
              </w:rPr>
              <w:t>p</w:t>
            </w:r>
            <w:r w:rsidRPr="003C527F">
              <w:rPr>
                <w:sz w:val="16"/>
              </w:rPr>
              <w:t>ersonnel on the terms identified in this form.</w:t>
            </w:r>
          </w:p>
        </w:tc>
        <w:tc>
          <w:tcPr>
            <w:tcW w:w="2500"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rStyle w:val="BodyTextChar"/>
                <w:b/>
                <w:i/>
                <w:szCs w:val="18"/>
              </w:rPr>
            </w:pPr>
            <w:r w:rsidRPr="003C527F">
              <w:rPr>
                <w:rStyle w:val="BodyTextChar"/>
                <w:b/>
                <w:szCs w:val="18"/>
              </w:rPr>
              <w:t xml:space="preserve">Signature of </w:t>
            </w:r>
            <w:r>
              <w:rPr>
                <w:rStyle w:val="BodyTextChar"/>
                <w:b/>
                <w:szCs w:val="18"/>
              </w:rPr>
              <w:t>p</w:t>
            </w:r>
            <w:r w:rsidRPr="003C527F">
              <w:rPr>
                <w:rStyle w:val="BodyTextChar"/>
                <w:b/>
                <w:szCs w:val="18"/>
              </w:rPr>
              <w:t>ersonnel requiring access:</w:t>
            </w:r>
          </w:p>
        </w:tc>
      </w:tr>
      <w:tr w:rsidR="009C4482" w:rsidRPr="007C5FDF" w:rsidTr="00F368DB">
        <w:trPr>
          <w:cantSplit/>
          <w:trHeight w:val="479"/>
        </w:trPr>
        <w:tc>
          <w:tcPr>
            <w:tcW w:w="5000" w:type="pct"/>
            <w:gridSpan w:val="5"/>
            <w:tcBorders>
              <w:top w:val="single" w:sz="6" w:space="0" w:color="114E80"/>
              <w:bottom w:val="single" w:sz="8" w:space="0" w:color="114E80"/>
            </w:tcBorders>
            <w:shd w:val="clear" w:color="auto" w:fill="auto"/>
          </w:tcPr>
          <w:p w:rsidR="009C4482" w:rsidRPr="003C527F" w:rsidRDefault="009C4482" w:rsidP="00F368DB">
            <w:pPr>
              <w:pStyle w:val="TableContentBullets"/>
              <w:rPr>
                <w:szCs w:val="18"/>
              </w:rPr>
            </w:pPr>
            <w:r w:rsidRPr="003C527F">
              <w:rPr>
                <w:sz w:val="16"/>
                <w:szCs w:val="18"/>
              </w:rPr>
              <w:t xml:space="preserve">Your signatures confirm that you have read, accept and agree to abide by TXA’s </w:t>
            </w:r>
            <w:r>
              <w:rPr>
                <w:sz w:val="16"/>
                <w:szCs w:val="18"/>
              </w:rPr>
              <w:t>W/5.1.7 Site Access Rules and</w:t>
            </w:r>
            <w:r w:rsidRPr="003C527F">
              <w:rPr>
                <w:sz w:val="16"/>
                <w:szCs w:val="18"/>
              </w:rPr>
              <w:t xml:space="preserve"> Safety Regulations</w:t>
            </w:r>
            <w:r>
              <w:rPr>
                <w:sz w:val="16"/>
                <w:szCs w:val="18"/>
              </w:rPr>
              <w:t xml:space="preserve"> </w:t>
            </w:r>
            <w:r w:rsidRPr="00467787">
              <w:rPr>
                <w:sz w:val="16"/>
                <w:szCs w:val="18"/>
              </w:rPr>
              <w:t>(</w:t>
            </w:r>
            <w:r w:rsidRPr="008E52DC">
              <w:rPr>
                <w:b/>
                <w:sz w:val="16"/>
                <w:szCs w:val="18"/>
              </w:rPr>
              <w:t>attached</w:t>
            </w:r>
            <w:r w:rsidRPr="00467787">
              <w:rPr>
                <w:sz w:val="16"/>
                <w:szCs w:val="18"/>
              </w:rPr>
              <w:t>)</w:t>
            </w:r>
            <w:r w:rsidRPr="003C527F">
              <w:rPr>
                <w:sz w:val="16"/>
                <w:szCs w:val="18"/>
              </w:rPr>
              <w:t xml:space="preserve"> and that you understand the risks inherent in working in an RF Environment. </w:t>
            </w:r>
          </w:p>
        </w:tc>
      </w:tr>
    </w:tbl>
    <w:tbl>
      <w:tblPr>
        <w:tblStyle w:val="TableGrid"/>
        <w:tblW w:w="5000" w:type="pct"/>
        <w:tblBorders>
          <w:top w:val="single" w:sz="18" w:space="0" w:color="114E80"/>
          <w:left w:val="single" w:sz="18" w:space="0" w:color="114E80"/>
          <w:bottom w:val="single" w:sz="18" w:space="0" w:color="114E80"/>
          <w:right w:val="single" w:sz="18" w:space="0" w:color="114E80"/>
          <w:insideH w:val="none" w:sz="0" w:space="0" w:color="auto"/>
          <w:insideV w:val="none" w:sz="0" w:space="0" w:color="auto"/>
        </w:tblBorders>
        <w:tblLayout w:type="fixed"/>
        <w:tblLook w:val="04A0" w:firstRow="1" w:lastRow="0" w:firstColumn="1" w:lastColumn="0" w:noHBand="0" w:noVBand="1"/>
      </w:tblPr>
      <w:tblGrid>
        <w:gridCol w:w="2490"/>
        <w:gridCol w:w="2490"/>
        <w:gridCol w:w="1082"/>
        <w:gridCol w:w="1409"/>
        <w:gridCol w:w="2491"/>
      </w:tblGrid>
      <w:tr w:rsidR="009C4482" w:rsidRPr="007C5FDF" w:rsidTr="00F368DB">
        <w:trPr>
          <w:trHeight w:val="80"/>
        </w:trPr>
        <w:tc>
          <w:tcPr>
            <w:tcW w:w="5000" w:type="pct"/>
            <w:gridSpan w:val="5"/>
            <w:tcBorders>
              <w:top w:val="single" w:sz="8" w:space="0" w:color="114E80"/>
              <w:bottom w:val="single" w:sz="12" w:space="0" w:color="114E80"/>
            </w:tcBorders>
            <w:shd w:val="clear" w:color="auto" w:fill="D9D9D9" w:themeFill="background1" w:themeFillShade="D9"/>
          </w:tcPr>
          <w:p w:rsidR="009C4482" w:rsidRPr="003C527F" w:rsidRDefault="009C4482" w:rsidP="00F368DB">
            <w:pPr>
              <w:pStyle w:val="TableContentCueText"/>
              <w:rPr>
                <w:b w:val="0"/>
                <w:i/>
              </w:rPr>
            </w:pPr>
            <w:r w:rsidRPr="003C527F">
              <w:t>FOR OFFICE USE ONLY:</w:t>
            </w:r>
          </w:p>
        </w:tc>
      </w:tr>
      <w:tr w:rsidR="009C4482" w:rsidRPr="007C5FDF" w:rsidTr="00F368DB">
        <w:trPr>
          <w:trHeight w:val="387"/>
        </w:trPr>
        <w:tc>
          <w:tcPr>
            <w:tcW w:w="5000" w:type="pct"/>
            <w:gridSpan w:val="5"/>
            <w:tcBorders>
              <w:top w:val="single" w:sz="12" w:space="0" w:color="114E80"/>
              <w:bottom w:val="nil"/>
            </w:tcBorders>
          </w:tcPr>
          <w:p w:rsidR="009C4482" w:rsidRPr="003C527F" w:rsidRDefault="009C4482" w:rsidP="00F368DB">
            <w:pPr>
              <w:pStyle w:val="TableContentBullets"/>
              <w:rPr>
                <w:rStyle w:val="BodyTextChar"/>
                <w:szCs w:val="18"/>
              </w:rPr>
            </w:pPr>
            <w:r w:rsidRPr="003C527F">
              <w:rPr>
                <w:b/>
                <w:szCs w:val="18"/>
                <w:u w:val="single"/>
              </w:rPr>
              <w:t>Subject</w:t>
            </w:r>
            <w:r w:rsidRPr="003C527F">
              <w:rPr>
                <w:b/>
                <w:szCs w:val="18"/>
              </w:rPr>
              <w:t xml:space="preserve"> to approval by TXA of the following Work Health &amp; Safety documentation:</w:t>
            </w:r>
            <w:r w:rsidRPr="003C527F">
              <w:rPr>
                <w:szCs w:val="18"/>
              </w:rPr>
              <w:t xml:space="preserve"> </w:t>
            </w:r>
            <w:sdt>
              <w:sdtPr>
                <w:rPr>
                  <w:rStyle w:val="BodyTextChar"/>
                  <w:szCs w:val="18"/>
                </w:rPr>
                <w:id w:val="-1655603216"/>
              </w:sdtPr>
              <w:sdtEndPr>
                <w:rPr>
                  <w:rStyle w:val="DefaultParagraphFont"/>
                </w:rPr>
              </w:sdtEndPr>
              <w:sdtContent>
                <w:r w:rsidRPr="003C527F">
                  <w:rPr>
                    <w:rStyle w:val="BodyTextChar"/>
                    <w:szCs w:val="18"/>
                  </w:rPr>
                  <w:t xml:space="preserve">                                                                   </w:t>
                </w:r>
              </w:sdtContent>
            </w:sdt>
          </w:p>
        </w:tc>
      </w:tr>
      <w:tr w:rsidR="009C4482" w:rsidRPr="007C5FDF" w:rsidTr="00F368DB">
        <w:trPr>
          <w:trHeight w:val="378"/>
        </w:trPr>
        <w:tc>
          <w:tcPr>
            <w:tcW w:w="1250" w:type="pct"/>
            <w:tcBorders>
              <w:top w:val="nil"/>
              <w:bottom w:val="nil"/>
            </w:tcBorders>
          </w:tcPr>
          <w:p w:rsidR="009C4482" w:rsidRPr="003C527F" w:rsidRDefault="004202FE" w:rsidP="00F368DB">
            <w:pPr>
              <w:pStyle w:val="TableContentBullets"/>
              <w:rPr>
                <w:i/>
                <w:szCs w:val="18"/>
                <w:u w:val="single"/>
              </w:rPr>
            </w:pPr>
            <w:sdt>
              <w:sdtPr>
                <w:rPr>
                  <w:rStyle w:val="BodyTextChar"/>
                  <w:i/>
                  <w:szCs w:val="18"/>
                </w:rPr>
                <w:id w:val="632673826"/>
                <w14:checkbox>
                  <w14:checked w14:val="0"/>
                  <w14:checkedState w14:val="0052" w14:font="Wingdings 2"/>
                  <w14:uncheckedState w14:val="2610" w14:font="MS Gothic"/>
                </w14:checkbox>
              </w:sdtPr>
              <w:sdtEndPr>
                <w:rPr>
                  <w:rStyle w:val="BodyTextChar"/>
                </w:rPr>
              </w:sdtEndPr>
              <w:sdtContent>
                <w:r w:rsidR="009C4482" w:rsidRPr="003C527F">
                  <w:rPr>
                    <w:rStyle w:val="BodyTextChar"/>
                    <w:rFonts w:ascii="MS Gothic" w:eastAsia="MS Gothic" w:hAnsi="MS Gothic"/>
                    <w:szCs w:val="18"/>
                  </w:rPr>
                  <w:t>☐</w:t>
                </w:r>
              </w:sdtContent>
            </w:sdt>
            <w:r w:rsidR="009C4482" w:rsidRPr="003C527F">
              <w:rPr>
                <w:rStyle w:val="BodyTextChar"/>
                <w:szCs w:val="18"/>
              </w:rPr>
              <w:t xml:space="preserve"> SWMS</w:t>
            </w:r>
          </w:p>
        </w:tc>
        <w:tc>
          <w:tcPr>
            <w:tcW w:w="1250" w:type="pct"/>
            <w:tcBorders>
              <w:top w:val="nil"/>
              <w:bottom w:val="nil"/>
            </w:tcBorders>
          </w:tcPr>
          <w:p w:rsidR="009C4482" w:rsidRPr="00505BFF" w:rsidRDefault="004202FE" w:rsidP="00F368DB">
            <w:pPr>
              <w:pStyle w:val="TableContentBullets"/>
              <w:rPr>
                <w:b/>
                <w:i/>
                <w:szCs w:val="18"/>
                <w:u w:val="single"/>
              </w:rPr>
            </w:pPr>
            <w:sdt>
              <w:sdtPr>
                <w:rPr>
                  <w:rStyle w:val="BodyTextChar"/>
                  <w:i/>
                  <w:szCs w:val="18"/>
                </w:rPr>
                <w:id w:val="-1822339551"/>
                <w14:checkbox>
                  <w14:checked w14:val="0"/>
                  <w14:checkedState w14:val="0052" w14:font="Wingdings 2"/>
                  <w14:uncheckedState w14:val="2610" w14:font="MS Gothic"/>
                </w14:checkbox>
              </w:sdtPr>
              <w:sdtEndPr>
                <w:rPr>
                  <w:rStyle w:val="BodyTextChar"/>
                </w:rPr>
              </w:sdtEndPr>
              <w:sdtContent>
                <w:r w:rsidR="009C4482">
                  <w:rPr>
                    <w:rStyle w:val="BodyTextChar"/>
                    <w:rFonts w:ascii="MS Gothic" w:eastAsia="MS Gothic" w:hAnsi="MS Gothic" w:hint="eastAsia"/>
                    <w:szCs w:val="18"/>
                  </w:rPr>
                  <w:t>☐</w:t>
                </w:r>
              </w:sdtContent>
            </w:sdt>
            <w:r w:rsidR="009C4482" w:rsidRPr="00BF6ABC">
              <w:rPr>
                <w:rStyle w:val="BodyTextChar"/>
                <w:szCs w:val="18"/>
              </w:rPr>
              <w:t xml:space="preserve"> </w:t>
            </w:r>
            <w:r w:rsidR="009C4482">
              <w:rPr>
                <w:rStyle w:val="BodyTextChar"/>
                <w:szCs w:val="18"/>
              </w:rPr>
              <w:t>JSA</w:t>
            </w:r>
          </w:p>
        </w:tc>
        <w:tc>
          <w:tcPr>
            <w:tcW w:w="1250" w:type="pct"/>
            <w:gridSpan w:val="2"/>
            <w:tcBorders>
              <w:top w:val="nil"/>
              <w:bottom w:val="nil"/>
            </w:tcBorders>
          </w:tcPr>
          <w:p w:rsidR="009C4482" w:rsidRPr="00505BFF" w:rsidRDefault="004202FE" w:rsidP="00F368DB">
            <w:pPr>
              <w:pStyle w:val="TableContentBullets"/>
              <w:rPr>
                <w:b/>
                <w:i/>
                <w:szCs w:val="18"/>
                <w:u w:val="single"/>
              </w:rPr>
            </w:pPr>
            <w:sdt>
              <w:sdtPr>
                <w:rPr>
                  <w:rStyle w:val="BodyTextChar"/>
                  <w:i/>
                  <w:szCs w:val="18"/>
                </w:rPr>
                <w:id w:val="-1680341493"/>
                <w14:checkbox>
                  <w14:checked w14:val="0"/>
                  <w14:checkedState w14:val="0052" w14:font="Wingdings 2"/>
                  <w14:uncheckedState w14:val="2610" w14:font="MS Gothic"/>
                </w14:checkbox>
              </w:sdtPr>
              <w:sdtEndPr>
                <w:rPr>
                  <w:rStyle w:val="BodyTextChar"/>
                </w:rPr>
              </w:sdtEndPr>
              <w:sdtContent>
                <w:r w:rsidR="009C4482" w:rsidRPr="00BF6ABC">
                  <w:rPr>
                    <w:rStyle w:val="BodyTextChar"/>
                    <w:rFonts w:ascii="MS Gothic" w:eastAsia="MS Gothic" w:hAnsi="MS Gothic"/>
                    <w:szCs w:val="18"/>
                  </w:rPr>
                  <w:t>☐</w:t>
                </w:r>
              </w:sdtContent>
            </w:sdt>
            <w:r w:rsidR="009C4482" w:rsidRPr="00BF6ABC">
              <w:rPr>
                <w:rStyle w:val="BodyTextChar"/>
                <w:szCs w:val="18"/>
              </w:rPr>
              <w:t xml:space="preserve"> </w:t>
            </w:r>
            <w:r w:rsidR="009C4482">
              <w:rPr>
                <w:rStyle w:val="BodyTextChar"/>
                <w:szCs w:val="18"/>
              </w:rPr>
              <w:t>Insurances</w:t>
            </w:r>
          </w:p>
        </w:tc>
        <w:tc>
          <w:tcPr>
            <w:tcW w:w="1250" w:type="pct"/>
            <w:tcBorders>
              <w:top w:val="nil"/>
              <w:bottom w:val="nil"/>
            </w:tcBorders>
          </w:tcPr>
          <w:p w:rsidR="009C4482" w:rsidRPr="00505BFF" w:rsidRDefault="004202FE" w:rsidP="00F368DB">
            <w:pPr>
              <w:pStyle w:val="TableContentBullets"/>
              <w:rPr>
                <w:b/>
                <w:i/>
                <w:szCs w:val="18"/>
                <w:u w:val="single"/>
              </w:rPr>
            </w:pPr>
            <w:sdt>
              <w:sdtPr>
                <w:rPr>
                  <w:rStyle w:val="BodyTextChar"/>
                  <w:i/>
                  <w:szCs w:val="18"/>
                </w:rPr>
                <w:id w:val="1029074838"/>
                <w14:checkbox>
                  <w14:checked w14:val="0"/>
                  <w14:checkedState w14:val="0052" w14:font="Wingdings 2"/>
                  <w14:uncheckedState w14:val="2610" w14:font="MS Gothic"/>
                </w14:checkbox>
              </w:sdtPr>
              <w:sdtEndPr>
                <w:rPr>
                  <w:rStyle w:val="BodyTextChar"/>
                </w:rPr>
              </w:sdtEndPr>
              <w:sdtContent>
                <w:r w:rsidR="009C4482">
                  <w:rPr>
                    <w:rStyle w:val="BodyTextChar"/>
                    <w:rFonts w:ascii="MS Gothic" w:eastAsia="MS Gothic" w:hAnsi="MS Gothic" w:hint="eastAsia"/>
                    <w:szCs w:val="18"/>
                  </w:rPr>
                  <w:t>☐</w:t>
                </w:r>
              </w:sdtContent>
            </w:sdt>
            <w:r w:rsidR="009C4482" w:rsidRPr="00BF6ABC">
              <w:rPr>
                <w:rStyle w:val="BodyTextChar"/>
                <w:szCs w:val="18"/>
              </w:rPr>
              <w:t xml:space="preserve"> </w:t>
            </w:r>
            <w:sdt>
              <w:sdtPr>
                <w:rPr>
                  <w:rStyle w:val="BodyTextChar"/>
                </w:rPr>
                <w:id w:val="-1188674609"/>
                <w:dropDownList>
                  <w:listItem w:value="Choose an item."/>
                  <w:listItem w:displayText="Other (specify)" w:value="Other (specify)"/>
                </w:dropDownList>
              </w:sdtPr>
              <w:sdtEndPr>
                <w:rPr>
                  <w:rStyle w:val="BodyTextChar"/>
                </w:rPr>
              </w:sdtEndPr>
              <w:sdtContent>
                <w:r w:rsidR="009C4482">
                  <w:rPr>
                    <w:rStyle w:val="BodyTextChar"/>
                  </w:rPr>
                  <w:t>Other (specify)</w:t>
                </w:r>
              </w:sdtContent>
            </w:sdt>
          </w:p>
        </w:tc>
      </w:tr>
      <w:tr w:rsidR="009C4482" w:rsidRPr="007C5FDF" w:rsidTr="00F368DB">
        <w:tc>
          <w:tcPr>
            <w:tcW w:w="5000" w:type="pct"/>
            <w:gridSpan w:val="5"/>
            <w:tcBorders>
              <w:top w:val="nil"/>
            </w:tcBorders>
          </w:tcPr>
          <w:p w:rsidR="009C4482" w:rsidRPr="00C16467" w:rsidRDefault="009C4482" w:rsidP="00F368DB">
            <w:pPr>
              <w:pStyle w:val="TableContentBullets"/>
              <w:rPr>
                <w:i/>
                <w:szCs w:val="18"/>
              </w:rPr>
            </w:pPr>
            <w:r w:rsidRPr="00C16467">
              <w:rPr>
                <w:b/>
                <w:szCs w:val="18"/>
              </w:rPr>
              <w:t>Authorised access period granted:</w:t>
            </w:r>
            <w:r w:rsidRPr="00C16467">
              <w:rPr>
                <w:rStyle w:val="BodyTextChar"/>
                <w:szCs w:val="18"/>
              </w:rPr>
              <w:tab/>
            </w:r>
            <w:sdt>
              <w:sdtPr>
                <w:rPr>
                  <w:rStyle w:val="BodyTextChar"/>
                  <w:i/>
                  <w:szCs w:val="18"/>
                </w:rPr>
                <w:id w:val="-478767189"/>
              </w:sdtPr>
              <w:sdtEndPr>
                <w:rPr>
                  <w:rStyle w:val="DefaultParagraphFont"/>
                </w:rPr>
              </w:sdtEndPr>
              <w:sdtContent>
                <w:r w:rsidRPr="00C16467">
                  <w:rPr>
                    <w:rStyle w:val="BodyTextChar"/>
                    <w:szCs w:val="18"/>
                  </w:rPr>
                  <w:t xml:space="preserve">                                             </w:t>
                </w:r>
              </w:sdtContent>
            </w:sdt>
            <w:r w:rsidRPr="00C16467">
              <w:rPr>
                <w:szCs w:val="18"/>
              </w:rPr>
              <w:t xml:space="preserve">   hr(s)/day(s)/week(s)/  Other:  </w:t>
            </w:r>
            <w:sdt>
              <w:sdtPr>
                <w:rPr>
                  <w:rStyle w:val="BodyTextChar"/>
                  <w:i/>
                  <w:szCs w:val="18"/>
                </w:rPr>
                <w:id w:val="-1116517571"/>
              </w:sdtPr>
              <w:sdtEndPr>
                <w:rPr>
                  <w:rStyle w:val="DefaultParagraphFont"/>
                </w:rPr>
              </w:sdtEndPr>
              <w:sdtContent>
                <w:r w:rsidRPr="00C16467">
                  <w:rPr>
                    <w:rStyle w:val="BodyTextChar"/>
                    <w:szCs w:val="18"/>
                  </w:rPr>
                  <w:t xml:space="preserve">                                                                  </w:t>
                </w:r>
              </w:sdtContent>
            </w:sdt>
          </w:p>
        </w:tc>
      </w:tr>
      <w:tr w:rsidR="009C4482" w:rsidRPr="007C5FDF" w:rsidTr="00F368DB">
        <w:tc>
          <w:tcPr>
            <w:tcW w:w="3043" w:type="pct"/>
            <w:gridSpan w:val="3"/>
          </w:tcPr>
          <w:p w:rsidR="009C4482" w:rsidRPr="00C16467" w:rsidRDefault="009C4482" w:rsidP="00F368DB">
            <w:pPr>
              <w:pStyle w:val="TableContentBullets"/>
              <w:rPr>
                <w:b/>
                <w:i/>
                <w:szCs w:val="18"/>
              </w:rPr>
            </w:pPr>
            <w:r w:rsidRPr="00C16467">
              <w:rPr>
                <w:b/>
                <w:szCs w:val="18"/>
              </w:rPr>
              <w:t>Signature of authorised officer of TXA:</w:t>
            </w:r>
          </w:p>
        </w:tc>
        <w:tc>
          <w:tcPr>
            <w:tcW w:w="1957" w:type="pct"/>
            <w:gridSpan w:val="2"/>
          </w:tcPr>
          <w:p w:rsidR="009C4482" w:rsidRPr="003C527F" w:rsidRDefault="009C4482" w:rsidP="00F368DB">
            <w:pPr>
              <w:pStyle w:val="TableContentBullets"/>
              <w:rPr>
                <w:szCs w:val="18"/>
              </w:rPr>
            </w:pPr>
          </w:p>
        </w:tc>
      </w:tr>
    </w:tbl>
    <w:p w:rsidR="009C4482" w:rsidRPr="003C527F" w:rsidRDefault="009C4482" w:rsidP="009C4482">
      <w:pPr>
        <w:jc w:val="center"/>
        <w:rPr>
          <w:b/>
          <w:sz w:val="32"/>
          <w:szCs w:val="18"/>
        </w:rPr>
      </w:pPr>
      <w:r w:rsidRPr="003C527F">
        <w:rPr>
          <w:b/>
          <w:sz w:val="32"/>
          <w:szCs w:val="18"/>
        </w:rPr>
        <w:lastRenderedPageBreak/>
        <w:t>A</w:t>
      </w:r>
      <w:r>
        <w:rPr>
          <w:b/>
          <w:sz w:val="32"/>
          <w:szCs w:val="18"/>
        </w:rPr>
        <w:t>nnexure</w:t>
      </w:r>
      <w:r w:rsidRPr="003C527F">
        <w:rPr>
          <w:b/>
          <w:sz w:val="32"/>
          <w:szCs w:val="18"/>
        </w:rPr>
        <w:t xml:space="preserve"> A </w:t>
      </w:r>
    </w:p>
    <w:tbl>
      <w:tblPr>
        <w:tblW w:w="5000" w:type="pct"/>
        <w:tblBorders>
          <w:top w:val="single" w:sz="18" w:space="0" w:color="114E80"/>
          <w:left w:val="single" w:sz="18" w:space="0" w:color="114E80"/>
          <w:bottom w:val="single" w:sz="18" w:space="0" w:color="114E80"/>
          <w:right w:val="single" w:sz="18" w:space="0" w:color="114E80"/>
        </w:tblBorders>
        <w:tblLook w:val="0000" w:firstRow="0" w:lastRow="0" w:firstColumn="0" w:lastColumn="0" w:noHBand="0" w:noVBand="0"/>
      </w:tblPr>
      <w:tblGrid>
        <w:gridCol w:w="2377"/>
        <w:gridCol w:w="2604"/>
        <w:gridCol w:w="1857"/>
        <w:gridCol w:w="3124"/>
      </w:tblGrid>
      <w:tr w:rsidR="009C4482" w:rsidRPr="007C5FDF" w:rsidTr="00F368DB">
        <w:tc>
          <w:tcPr>
            <w:tcW w:w="1193" w:type="pct"/>
            <w:tcBorders>
              <w:top w:val="single" w:sz="18" w:space="0" w:color="114E80"/>
              <w:bottom w:val="single" w:sz="6" w:space="0" w:color="114E80"/>
            </w:tcBorders>
            <w:shd w:val="clear" w:color="auto" w:fill="auto"/>
          </w:tcPr>
          <w:p w:rsidR="009C4482" w:rsidRPr="003C527F" w:rsidRDefault="009C4482" w:rsidP="00F368DB">
            <w:pPr>
              <w:pStyle w:val="TableContentCueText"/>
              <w:rPr>
                <w:b w:val="0"/>
                <w:i/>
              </w:rPr>
            </w:pPr>
            <w:r w:rsidRPr="003C527F">
              <w:t>Name(s):</w:t>
            </w:r>
          </w:p>
          <w:p w:rsidR="009C4482" w:rsidRPr="007C5FDF" w:rsidRDefault="009C4482" w:rsidP="00F368DB">
            <w:pPr>
              <w:pStyle w:val="TableContentCueText"/>
            </w:pPr>
          </w:p>
        </w:tc>
        <w:sdt>
          <w:sdtPr>
            <w:rPr>
              <w:i/>
              <w:szCs w:val="18"/>
            </w:rPr>
            <w:id w:val="-230698103"/>
            <w:placeholder>
              <w:docPart w:val="04C50550743D4E0B9036B2535714629D"/>
            </w:placeholder>
            <w:text/>
          </w:sdtPr>
          <w:sdtEndPr/>
          <w:sdtContent>
            <w:tc>
              <w:tcPr>
                <w:tcW w:w="3807" w:type="pct"/>
                <w:gridSpan w:val="3"/>
                <w:tcBorders>
                  <w:top w:val="single" w:sz="18"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r>
      <w:tr w:rsidR="009C4482" w:rsidRPr="007C5FDF" w:rsidTr="00F368DB">
        <w:trPr>
          <w:trHeight w:val="276"/>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Form of Photo ID &amp; No:</w:t>
            </w:r>
          </w:p>
          <w:p w:rsidR="009C4482" w:rsidRPr="007C5FDF" w:rsidRDefault="009C4482" w:rsidP="00F368DB">
            <w:pPr>
              <w:pStyle w:val="TableContentCueText"/>
            </w:pPr>
            <w:r w:rsidRPr="007C5FDF">
              <w:t>(Please attach photo)</w:t>
            </w:r>
          </w:p>
        </w:tc>
        <w:sdt>
          <w:sdtPr>
            <w:rPr>
              <w:i/>
              <w:szCs w:val="18"/>
            </w:rPr>
            <w:id w:val="-710571080"/>
            <w:placeholder>
              <w:docPart w:val="04C50550743D4E0B9036B2535714629D"/>
            </w:placeholder>
            <w:text/>
          </w:sdtPr>
          <w:sdtEndPr/>
          <w:sdtContent>
            <w:tc>
              <w:tcPr>
                <w:tcW w:w="2239"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c>
          <w:tcPr>
            <w:tcW w:w="1568" w:type="pct"/>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sidRPr="003C527F">
              <w:rPr>
                <w:szCs w:val="18"/>
              </w:rPr>
              <w:t>No:</w:t>
            </w:r>
            <w:r>
              <w:rPr>
                <w:szCs w:val="18"/>
              </w:rPr>
              <w:t xml:space="preserve"> </w:t>
            </w:r>
            <w:sdt>
              <w:sdtPr>
                <w:rPr>
                  <w:i/>
                  <w:szCs w:val="18"/>
                </w:rPr>
                <w:id w:val="-2019686400"/>
                <w:placeholder>
                  <w:docPart w:val="04C50550743D4E0B9036B2535714629D"/>
                </w:placeholder>
                <w:text/>
              </w:sdtPr>
              <w:sdtEndPr/>
              <w:sdtContent>
                <w:r>
                  <w:rPr>
                    <w:szCs w:val="18"/>
                  </w:rPr>
                  <w:t xml:space="preserve">                          </w:t>
                </w:r>
              </w:sdtContent>
            </w:sdt>
            <w:r w:rsidRPr="003C527F">
              <w:rPr>
                <w:rStyle w:val="BodyTextChar"/>
                <w:szCs w:val="18"/>
              </w:rPr>
              <w:t xml:space="preserve"> </w:t>
            </w:r>
          </w:p>
        </w:tc>
      </w:tr>
      <w:tr w:rsidR="009C4482" w:rsidRPr="007C5FDF" w:rsidTr="00F368DB">
        <w:trPr>
          <w:cantSplit/>
          <w:trHeight w:val="337"/>
        </w:trPr>
        <w:tc>
          <w:tcPr>
            <w:tcW w:w="2500" w:type="pct"/>
            <w:gridSpan w:val="2"/>
            <w:tcBorders>
              <w:top w:val="single" w:sz="6" w:space="0" w:color="114E80"/>
              <w:bottom w:val="single" w:sz="6" w:space="0" w:color="114E80"/>
            </w:tcBorders>
            <w:shd w:val="clear" w:color="auto" w:fill="auto"/>
          </w:tcPr>
          <w:p w:rsidR="009C4482" w:rsidRDefault="009C4482" w:rsidP="00F368DB">
            <w:pPr>
              <w:pStyle w:val="TableContentCueText"/>
              <w:rPr>
                <w:b w:val="0"/>
                <w:i/>
              </w:rPr>
            </w:pPr>
            <w:r w:rsidRPr="003C527F">
              <w:t xml:space="preserve">Signature of </w:t>
            </w:r>
            <w:r>
              <w:t>a</w:t>
            </w:r>
            <w:r w:rsidRPr="003C527F">
              <w:t xml:space="preserve">uthorised </w:t>
            </w:r>
            <w:r>
              <w:t>o</w:t>
            </w:r>
            <w:r w:rsidRPr="003C527F">
              <w:t>fficer:</w:t>
            </w:r>
          </w:p>
          <w:p w:rsidR="009C4482" w:rsidRPr="003C527F" w:rsidRDefault="009C4482" w:rsidP="00F368DB">
            <w:pPr>
              <w:pStyle w:val="TableContentCueText"/>
              <w:rPr>
                <w:b w:val="0"/>
                <w:i/>
              </w:rPr>
            </w:pPr>
          </w:p>
          <w:p w:rsidR="009C4482" w:rsidRPr="007C5FDF" w:rsidRDefault="009C4482" w:rsidP="00F368DB">
            <w:pPr>
              <w:pStyle w:val="TableContentCueText"/>
            </w:pPr>
            <w:r w:rsidRPr="003C527F">
              <w:rPr>
                <w:sz w:val="16"/>
              </w:rPr>
              <w:t xml:space="preserve">Your signature confirms the </w:t>
            </w:r>
            <w:r>
              <w:rPr>
                <w:sz w:val="16"/>
              </w:rPr>
              <w:t>Customer</w:t>
            </w:r>
            <w:r w:rsidRPr="003C527F">
              <w:rPr>
                <w:sz w:val="16"/>
              </w:rPr>
              <w:t xml:space="preserve"> requests </w:t>
            </w:r>
            <w:r>
              <w:rPr>
                <w:sz w:val="16"/>
              </w:rPr>
              <w:t xml:space="preserve">site </w:t>
            </w:r>
            <w:r w:rsidRPr="003C527F">
              <w:rPr>
                <w:sz w:val="16"/>
              </w:rPr>
              <w:t xml:space="preserve">access for the identified </w:t>
            </w:r>
            <w:r>
              <w:rPr>
                <w:sz w:val="16"/>
              </w:rPr>
              <w:t>p</w:t>
            </w:r>
            <w:r w:rsidRPr="003C527F">
              <w:rPr>
                <w:sz w:val="16"/>
              </w:rPr>
              <w:t>ersonnel on the terms identified in this form.</w:t>
            </w:r>
          </w:p>
        </w:tc>
        <w:tc>
          <w:tcPr>
            <w:tcW w:w="2500"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rStyle w:val="BodyTextChar"/>
                <w:b/>
                <w:i/>
                <w:szCs w:val="18"/>
              </w:rPr>
            </w:pPr>
            <w:r w:rsidRPr="003C527F">
              <w:rPr>
                <w:rStyle w:val="BodyTextChar"/>
                <w:b/>
                <w:szCs w:val="18"/>
              </w:rPr>
              <w:t xml:space="preserve">Signature of </w:t>
            </w:r>
            <w:r>
              <w:rPr>
                <w:rStyle w:val="BodyTextChar"/>
                <w:b/>
                <w:szCs w:val="18"/>
              </w:rPr>
              <w:t>p</w:t>
            </w:r>
            <w:r w:rsidRPr="003C527F">
              <w:rPr>
                <w:rStyle w:val="BodyTextChar"/>
                <w:b/>
                <w:szCs w:val="18"/>
              </w:rPr>
              <w:t>ersonnel requiring access:</w:t>
            </w:r>
          </w:p>
        </w:tc>
      </w:tr>
      <w:tr w:rsidR="009C4482" w:rsidRPr="007C5FDF" w:rsidTr="00F368DB">
        <w:trPr>
          <w:cantSplit/>
          <w:trHeight w:val="500"/>
        </w:trPr>
        <w:tc>
          <w:tcPr>
            <w:tcW w:w="5000" w:type="pct"/>
            <w:gridSpan w:val="4"/>
            <w:tcBorders>
              <w:top w:val="single" w:sz="6" w:space="0" w:color="114E80"/>
              <w:bottom w:val="single" w:sz="8" w:space="0" w:color="114E80"/>
            </w:tcBorders>
            <w:shd w:val="clear" w:color="auto" w:fill="auto"/>
          </w:tcPr>
          <w:p w:rsidR="009C4482" w:rsidRPr="003C527F" w:rsidRDefault="009C4482" w:rsidP="00F368DB">
            <w:pPr>
              <w:pStyle w:val="TableContentBullets"/>
              <w:rPr>
                <w:szCs w:val="18"/>
              </w:rPr>
            </w:pPr>
            <w:r w:rsidRPr="003C527F">
              <w:rPr>
                <w:sz w:val="16"/>
                <w:szCs w:val="18"/>
              </w:rPr>
              <w:t xml:space="preserve">Your signatures confirm that you have read, accept and agree to abide by TXA’s </w:t>
            </w:r>
            <w:r>
              <w:rPr>
                <w:sz w:val="16"/>
                <w:szCs w:val="18"/>
              </w:rPr>
              <w:t>W/5.1.7 Site Access Rules and</w:t>
            </w:r>
            <w:r w:rsidRPr="003C527F">
              <w:rPr>
                <w:sz w:val="16"/>
                <w:szCs w:val="18"/>
              </w:rPr>
              <w:t xml:space="preserve"> Safety Regulations</w:t>
            </w:r>
            <w:r>
              <w:rPr>
                <w:sz w:val="16"/>
                <w:szCs w:val="18"/>
              </w:rPr>
              <w:t xml:space="preserve"> </w:t>
            </w:r>
            <w:r w:rsidRPr="00467787">
              <w:rPr>
                <w:sz w:val="16"/>
                <w:szCs w:val="18"/>
              </w:rPr>
              <w:t>(</w:t>
            </w:r>
            <w:r w:rsidRPr="008E52DC">
              <w:rPr>
                <w:b/>
                <w:sz w:val="16"/>
                <w:szCs w:val="18"/>
              </w:rPr>
              <w:t>attached</w:t>
            </w:r>
            <w:r w:rsidRPr="00467787">
              <w:rPr>
                <w:sz w:val="16"/>
                <w:szCs w:val="18"/>
              </w:rPr>
              <w:t>)</w:t>
            </w:r>
            <w:r w:rsidRPr="003C527F">
              <w:rPr>
                <w:sz w:val="16"/>
                <w:szCs w:val="18"/>
              </w:rPr>
              <w:t xml:space="preserve"> and that you understand the risks inherent in working in an RF Environment. </w:t>
            </w:r>
          </w:p>
        </w:tc>
      </w:tr>
    </w:tbl>
    <w:tbl>
      <w:tblPr>
        <w:tblStyle w:val="TableGrid"/>
        <w:tblW w:w="5000" w:type="pct"/>
        <w:tblBorders>
          <w:top w:val="single" w:sz="18" w:space="0" w:color="114E80"/>
          <w:left w:val="single" w:sz="18" w:space="0" w:color="114E80"/>
          <w:bottom w:val="single" w:sz="18" w:space="0" w:color="114E80"/>
          <w:right w:val="single" w:sz="18" w:space="0" w:color="114E80"/>
          <w:insideH w:val="none" w:sz="0" w:space="0" w:color="auto"/>
          <w:insideV w:val="none" w:sz="0" w:space="0" w:color="auto"/>
        </w:tblBorders>
        <w:tblLayout w:type="fixed"/>
        <w:tblLook w:val="04A0" w:firstRow="1" w:lastRow="0" w:firstColumn="1" w:lastColumn="0" w:noHBand="0" w:noVBand="1"/>
      </w:tblPr>
      <w:tblGrid>
        <w:gridCol w:w="6063"/>
        <w:gridCol w:w="3899"/>
      </w:tblGrid>
      <w:tr w:rsidR="009C4482" w:rsidRPr="007C5FDF" w:rsidTr="00F368DB">
        <w:trPr>
          <w:trHeight w:val="80"/>
        </w:trPr>
        <w:tc>
          <w:tcPr>
            <w:tcW w:w="5000" w:type="pct"/>
            <w:gridSpan w:val="2"/>
            <w:tcBorders>
              <w:top w:val="single" w:sz="8" w:space="0" w:color="114E80"/>
              <w:bottom w:val="single" w:sz="12" w:space="0" w:color="114E80"/>
            </w:tcBorders>
            <w:shd w:val="clear" w:color="auto" w:fill="D9D9D9" w:themeFill="background1" w:themeFillShade="D9"/>
          </w:tcPr>
          <w:p w:rsidR="009C4482" w:rsidRPr="003C527F" w:rsidRDefault="009C4482" w:rsidP="00F368DB">
            <w:pPr>
              <w:pStyle w:val="TableContentCueText"/>
              <w:rPr>
                <w:b w:val="0"/>
                <w:i/>
              </w:rPr>
            </w:pPr>
            <w:r w:rsidRPr="003C527F">
              <w:t>FOR OFFICE USE ONLY:</w:t>
            </w:r>
          </w:p>
        </w:tc>
      </w:tr>
      <w:tr w:rsidR="009C4482" w:rsidRPr="007C5FDF" w:rsidTr="00F368DB">
        <w:tc>
          <w:tcPr>
            <w:tcW w:w="3043" w:type="pct"/>
          </w:tcPr>
          <w:p w:rsidR="009C4482" w:rsidRPr="003C527F" w:rsidRDefault="009C4482" w:rsidP="00F368DB">
            <w:pPr>
              <w:pStyle w:val="TableContentBullets"/>
              <w:rPr>
                <w:b/>
                <w:i/>
                <w:szCs w:val="18"/>
              </w:rPr>
            </w:pPr>
            <w:r w:rsidRPr="003C527F">
              <w:rPr>
                <w:b/>
                <w:szCs w:val="18"/>
              </w:rPr>
              <w:t xml:space="preserve">Signature of </w:t>
            </w:r>
            <w:r>
              <w:rPr>
                <w:b/>
                <w:szCs w:val="18"/>
              </w:rPr>
              <w:t>a</w:t>
            </w:r>
            <w:r w:rsidRPr="003C527F">
              <w:rPr>
                <w:b/>
                <w:szCs w:val="18"/>
              </w:rPr>
              <w:t xml:space="preserve">uthorised </w:t>
            </w:r>
            <w:r>
              <w:rPr>
                <w:b/>
                <w:szCs w:val="18"/>
              </w:rPr>
              <w:t>o</w:t>
            </w:r>
            <w:r w:rsidRPr="003C527F">
              <w:rPr>
                <w:b/>
                <w:szCs w:val="18"/>
              </w:rPr>
              <w:t>fficer of TXA:</w:t>
            </w:r>
          </w:p>
        </w:tc>
        <w:tc>
          <w:tcPr>
            <w:tcW w:w="1957" w:type="pct"/>
          </w:tcPr>
          <w:p w:rsidR="009C4482" w:rsidRPr="003C527F" w:rsidRDefault="009C4482" w:rsidP="00F368DB">
            <w:pPr>
              <w:pStyle w:val="TableContentBullets"/>
              <w:rPr>
                <w:szCs w:val="18"/>
              </w:rPr>
            </w:pPr>
          </w:p>
        </w:tc>
      </w:tr>
    </w:tbl>
    <w:p w:rsidR="009C4482" w:rsidRPr="003C527F" w:rsidRDefault="009C4482" w:rsidP="009C4482">
      <w:pPr>
        <w:spacing w:before="0" w:after="0"/>
        <w:jc w:val="center"/>
        <w:rPr>
          <w:b/>
          <w:szCs w:val="18"/>
        </w:rPr>
      </w:pPr>
    </w:p>
    <w:tbl>
      <w:tblPr>
        <w:tblW w:w="5000" w:type="pct"/>
        <w:tblBorders>
          <w:top w:val="single" w:sz="18" w:space="0" w:color="114E80"/>
          <w:left w:val="single" w:sz="18" w:space="0" w:color="114E80"/>
          <w:bottom w:val="single" w:sz="18" w:space="0" w:color="114E80"/>
          <w:right w:val="single" w:sz="18" w:space="0" w:color="114E80"/>
        </w:tblBorders>
        <w:tblLook w:val="0000" w:firstRow="0" w:lastRow="0" w:firstColumn="0" w:lastColumn="0" w:noHBand="0" w:noVBand="0"/>
      </w:tblPr>
      <w:tblGrid>
        <w:gridCol w:w="2377"/>
        <w:gridCol w:w="2604"/>
        <w:gridCol w:w="1857"/>
        <w:gridCol w:w="3124"/>
      </w:tblGrid>
      <w:tr w:rsidR="009C4482" w:rsidRPr="007C5FDF" w:rsidTr="00F368DB">
        <w:tc>
          <w:tcPr>
            <w:tcW w:w="1193" w:type="pct"/>
            <w:tcBorders>
              <w:top w:val="single" w:sz="18" w:space="0" w:color="114E80"/>
              <w:bottom w:val="single" w:sz="6" w:space="0" w:color="114E80"/>
            </w:tcBorders>
            <w:shd w:val="clear" w:color="auto" w:fill="auto"/>
          </w:tcPr>
          <w:p w:rsidR="009C4482" w:rsidRPr="003C527F" w:rsidRDefault="009C4482" w:rsidP="00F368DB">
            <w:pPr>
              <w:pStyle w:val="TableContentCueText"/>
              <w:rPr>
                <w:b w:val="0"/>
                <w:i/>
              </w:rPr>
            </w:pPr>
            <w:r w:rsidRPr="003C527F">
              <w:t>Name(s):</w:t>
            </w:r>
          </w:p>
          <w:p w:rsidR="009C4482" w:rsidRPr="007C5FDF" w:rsidRDefault="009C4482" w:rsidP="00F368DB">
            <w:pPr>
              <w:pStyle w:val="TableContentCueText"/>
            </w:pPr>
          </w:p>
        </w:tc>
        <w:sdt>
          <w:sdtPr>
            <w:rPr>
              <w:i/>
              <w:szCs w:val="18"/>
            </w:rPr>
            <w:id w:val="-871530245"/>
            <w:placeholder>
              <w:docPart w:val="04C50550743D4E0B9036B2535714629D"/>
            </w:placeholder>
            <w:text/>
          </w:sdtPr>
          <w:sdtEndPr/>
          <w:sdtContent>
            <w:tc>
              <w:tcPr>
                <w:tcW w:w="3807" w:type="pct"/>
                <w:gridSpan w:val="3"/>
                <w:tcBorders>
                  <w:top w:val="single" w:sz="18"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r>
      <w:tr w:rsidR="009C4482" w:rsidRPr="007C5FDF" w:rsidTr="00F368DB">
        <w:trPr>
          <w:trHeight w:val="276"/>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Form of Photo ID &amp; No:</w:t>
            </w:r>
          </w:p>
          <w:p w:rsidR="009C4482" w:rsidRPr="007C5FDF" w:rsidRDefault="009C4482" w:rsidP="00F368DB">
            <w:pPr>
              <w:pStyle w:val="TableContentCueText"/>
            </w:pPr>
            <w:r w:rsidRPr="007C5FDF">
              <w:t>(Please attach photo)</w:t>
            </w:r>
          </w:p>
        </w:tc>
        <w:sdt>
          <w:sdtPr>
            <w:rPr>
              <w:i/>
              <w:szCs w:val="18"/>
            </w:rPr>
            <w:id w:val="1916268456"/>
            <w:placeholder>
              <w:docPart w:val="04C50550743D4E0B9036B2535714629D"/>
            </w:placeholder>
            <w:text/>
          </w:sdtPr>
          <w:sdtEndPr/>
          <w:sdtContent>
            <w:tc>
              <w:tcPr>
                <w:tcW w:w="2239"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c>
          <w:tcPr>
            <w:tcW w:w="1568" w:type="pct"/>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No: </w:t>
            </w:r>
            <w:sdt>
              <w:sdtPr>
                <w:rPr>
                  <w:i/>
                  <w:szCs w:val="18"/>
                </w:rPr>
                <w:id w:val="-2114581592"/>
                <w:placeholder>
                  <w:docPart w:val="04C50550743D4E0B9036B2535714629D"/>
                </w:placeholder>
                <w:text/>
              </w:sdtPr>
              <w:sdtEndPr/>
              <w:sdtContent>
                <w:r>
                  <w:rPr>
                    <w:szCs w:val="18"/>
                  </w:rPr>
                  <w:t xml:space="preserve">                              </w:t>
                </w:r>
              </w:sdtContent>
            </w:sdt>
          </w:p>
        </w:tc>
      </w:tr>
      <w:tr w:rsidR="009C4482" w:rsidRPr="007C5FDF" w:rsidTr="00F368DB">
        <w:trPr>
          <w:cantSplit/>
          <w:trHeight w:val="337"/>
        </w:trPr>
        <w:tc>
          <w:tcPr>
            <w:tcW w:w="2500" w:type="pct"/>
            <w:gridSpan w:val="2"/>
            <w:tcBorders>
              <w:top w:val="single" w:sz="6" w:space="0" w:color="114E80"/>
              <w:bottom w:val="single" w:sz="6" w:space="0" w:color="114E80"/>
            </w:tcBorders>
            <w:shd w:val="clear" w:color="auto" w:fill="auto"/>
          </w:tcPr>
          <w:p w:rsidR="009C4482" w:rsidRDefault="009C4482" w:rsidP="00F368DB">
            <w:pPr>
              <w:pStyle w:val="TableContentCueText"/>
              <w:rPr>
                <w:b w:val="0"/>
                <w:i/>
              </w:rPr>
            </w:pPr>
            <w:r w:rsidRPr="003C527F">
              <w:t xml:space="preserve">Signature of </w:t>
            </w:r>
            <w:r>
              <w:t>a</w:t>
            </w:r>
            <w:r w:rsidRPr="003C527F">
              <w:t xml:space="preserve">uthorised </w:t>
            </w:r>
            <w:r>
              <w:t>o</w:t>
            </w:r>
            <w:r w:rsidRPr="003C527F">
              <w:t>fficer:</w:t>
            </w:r>
          </w:p>
          <w:p w:rsidR="009C4482" w:rsidRPr="003C527F" w:rsidRDefault="009C4482" w:rsidP="00F368DB">
            <w:pPr>
              <w:pStyle w:val="TableContentCueText"/>
              <w:rPr>
                <w:b w:val="0"/>
                <w:i/>
              </w:rPr>
            </w:pPr>
          </w:p>
          <w:p w:rsidR="009C4482" w:rsidRPr="007C5FDF" w:rsidRDefault="009C4482" w:rsidP="00F368DB">
            <w:pPr>
              <w:pStyle w:val="TableContentCueText"/>
            </w:pPr>
            <w:r w:rsidRPr="003C527F">
              <w:rPr>
                <w:sz w:val="16"/>
              </w:rPr>
              <w:t xml:space="preserve">Your signature confirms the </w:t>
            </w:r>
            <w:r>
              <w:rPr>
                <w:sz w:val="16"/>
              </w:rPr>
              <w:t>Customer</w:t>
            </w:r>
            <w:r w:rsidRPr="003C527F">
              <w:rPr>
                <w:sz w:val="16"/>
              </w:rPr>
              <w:t xml:space="preserve"> requests </w:t>
            </w:r>
            <w:r>
              <w:rPr>
                <w:sz w:val="16"/>
              </w:rPr>
              <w:t xml:space="preserve">site </w:t>
            </w:r>
            <w:r w:rsidRPr="003C527F">
              <w:rPr>
                <w:sz w:val="16"/>
              </w:rPr>
              <w:t xml:space="preserve">access for the identified </w:t>
            </w:r>
            <w:r>
              <w:rPr>
                <w:sz w:val="16"/>
              </w:rPr>
              <w:t>p</w:t>
            </w:r>
            <w:r w:rsidRPr="003C527F">
              <w:rPr>
                <w:sz w:val="16"/>
              </w:rPr>
              <w:t>ersonnel on the terms identified in this form.</w:t>
            </w:r>
          </w:p>
        </w:tc>
        <w:tc>
          <w:tcPr>
            <w:tcW w:w="2500"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rStyle w:val="BodyTextChar"/>
                <w:b/>
                <w:i/>
                <w:szCs w:val="18"/>
              </w:rPr>
            </w:pPr>
            <w:r w:rsidRPr="003C527F">
              <w:rPr>
                <w:rStyle w:val="BodyTextChar"/>
                <w:b/>
                <w:szCs w:val="18"/>
              </w:rPr>
              <w:t xml:space="preserve">Signature of </w:t>
            </w:r>
            <w:r>
              <w:rPr>
                <w:rStyle w:val="BodyTextChar"/>
                <w:b/>
                <w:szCs w:val="18"/>
              </w:rPr>
              <w:t>p</w:t>
            </w:r>
            <w:r w:rsidRPr="003C527F">
              <w:rPr>
                <w:rStyle w:val="BodyTextChar"/>
                <w:b/>
                <w:szCs w:val="18"/>
              </w:rPr>
              <w:t>ersonnel requiring access:</w:t>
            </w:r>
          </w:p>
        </w:tc>
      </w:tr>
      <w:tr w:rsidR="009C4482" w:rsidRPr="007C5FDF" w:rsidTr="00F368DB">
        <w:trPr>
          <w:cantSplit/>
          <w:trHeight w:val="500"/>
        </w:trPr>
        <w:tc>
          <w:tcPr>
            <w:tcW w:w="5000" w:type="pct"/>
            <w:gridSpan w:val="4"/>
            <w:tcBorders>
              <w:top w:val="single" w:sz="6" w:space="0" w:color="114E80"/>
              <w:bottom w:val="single" w:sz="8" w:space="0" w:color="114E80"/>
            </w:tcBorders>
            <w:shd w:val="clear" w:color="auto" w:fill="auto"/>
          </w:tcPr>
          <w:p w:rsidR="009C4482" w:rsidRPr="003C527F" w:rsidRDefault="009C4482" w:rsidP="00F368DB">
            <w:pPr>
              <w:pStyle w:val="TableContentBullets"/>
              <w:rPr>
                <w:szCs w:val="18"/>
              </w:rPr>
            </w:pPr>
            <w:r w:rsidRPr="003C527F">
              <w:rPr>
                <w:sz w:val="16"/>
                <w:szCs w:val="18"/>
              </w:rPr>
              <w:t xml:space="preserve">Your signatures confirm that you have read, accept and agree to abide by TXA’s </w:t>
            </w:r>
            <w:r>
              <w:rPr>
                <w:sz w:val="16"/>
                <w:szCs w:val="18"/>
              </w:rPr>
              <w:t>W/5.1.7 Site Access Rules and</w:t>
            </w:r>
            <w:r w:rsidRPr="003C527F">
              <w:rPr>
                <w:sz w:val="16"/>
                <w:szCs w:val="18"/>
              </w:rPr>
              <w:t xml:space="preserve"> Safety Regulations</w:t>
            </w:r>
            <w:r>
              <w:rPr>
                <w:sz w:val="16"/>
                <w:szCs w:val="18"/>
              </w:rPr>
              <w:t xml:space="preserve"> </w:t>
            </w:r>
            <w:r w:rsidRPr="00467787">
              <w:rPr>
                <w:sz w:val="16"/>
                <w:szCs w:val="18"/>
              </w:rPr>
              <w:t>(</w:t>
            </w:r>
            <w:r w:rsidRPr="008E52DC">
              <w:rPr>
                <w:b/>
                <w:sz w:val="16"/>
                <w:szCs w:val="18"/>
              </w:rPr>
              <w:t>attached</w:t>
            </w:r>
            <w:r w:rsidRPr="00467787">
              <w:rPr>
                <w:sz w:val="16"/>
                <w:szCs w:val="18"/>
              </w:rPr>
              <w:t>)</w:t>
            </w:r>
            <w:r w:rsidRPr="003C527F">
              <w:rPr>
                <w:sz w:val="16"/>
                <w:szCs w:val="18"/>
              </w:rPr>
              <w:t xml:space="preserve"> and that you understand the risks inherent in working in an RF Environment. </w:t>
            </w:r>
          </w:p>
        </w:tc>
      </w:tr>
    </w:tbl>
    <w:tbl>
      <w:tblPr>
        <w:tblStyle w:val="TableGrid"/>
        <w:tblW w:w="5000" w:type="pct"/>
        <w:tblBorders>
          <w:top w:val="single" w:sz="18" w:space="0" w:color="114E80"/>
          <w:left w:val="single" w:sz="18" w:space="0" w:color="114E80"/>
          <w:bottom w:val="single" w:sz="18" w:space="0" w:color="114E80"/>
          <w:right w:val="single" w:sz="18" w:space="0" w:color="114E80"/>
          <w:insideH w:val="none" w:sz="0" w:space="0" w:color="auto"/>
          <w:insideV w:val="none" w:sz="0" w:space="0" w:color="auto"/>
        </w:tblBorders>
        <w:tblLayout w:type="fixed"/>
        <w:tblLook w:val="04A0" w:firstRow="1" w:lastRow="0" w:firstColumn="1" w:lastColumn="0" w:noHBand="0" w:noVBand="1"/>
      </w:tblPr>
      <w:tblGrid>
        <w:gridCol w:w="6063"/>
        <w:gridCol w:w="3899"/>
      </w:tblGrid>
      <w:tr w:rsidR="009C4482" w:rsidRPr="007C5FDF" w:rsidTr="00F368DB">
        <w:trPr>
          <w:trHeight w:val="80"/>
        </w:trPr>
        <w:tc>
          <w:tcPr>
            <w:tcW w:w="5000" w:type="pct"/>
            <w:gridSpan w:val="2"/>
            <w:tcBorders>
              <w:top w:val="single" w:sz="8" w:space="0" w:color="114E80"/>
              <w:bottom w:val="single" w:sz="12" w:space="0" w:color="114E80"/>
            </w:tcBorders>
            <w:shd w:val="clear" w:color="auto" w:fill="D9D9D9" w:themeFill="background1" w:themeFillShade="D9"/>
          </w:tcPr>
          <w:p w:rsidR="009C4482" w:rsidRPr="003C527F" w:rsidRDefault="009C4482" w:rsidP="00F368DB">
            <w:pPr>
              <w:pStyle w:val="TableContentCueText"/>
              <w:rPr>
                <w:b w:val="0"/>
                <w:i/>
              </w:rPr>
            </w:pPr>
            <w:r w:rsidRPr="003C527F">
              <w:t>FOR OFFICE USE ONLY:</w:t>
            </w:r>
          </w:p>
        </w:tc>
      </w:tr>
      <w:tr w:rsidR="009C4482" w:rsidRPr="007C5FDF" w:rsidTr="00F368DB">
        <w:tc>
          <w:tcPr>
            <w:tcW w:w="3043" w:type="pct"/>
          </w:tcPr>
          <w:p w:rsidR="009C4482" w:rsidRPr="003C527F" w:rsidRDefault="009C4482" w:rsidP="00F368DB">
            <w:pPr>
              <w:pStyle w:val="TableContentBullets"/>
              <w:rPr>
                <w:b/>
                <w:i/>
                <w:szCs w:val="18"/>
              </w:rPr>
            </w:pPr>
            <w:r w:rsidRPr="003C527F">
              <w:rPr>
                <w:b/>
                <w:szCs w:val="18"/>
              </w:rPr>
              <w:t xml:space="preserve">Signature of </w:t>
            </w:r>
            <w:r>
              <w:rPr>
                <w:b/>
                <w:szCs w:val="18"/>
              </w:rPr>
              <w:t>a</w:t>
            </w:r>
            <w:r w:rsidRPr="003C527F">
              <w:rPr>
                <w:b/>
                <w:szCs w:val="18"/>
              </w:rPr>
              <w:t xml:space="preserve">uthorised </w:t>
            </w:r>
            <w:r>
              <w:rPr>
                <w:b/>
                <w:szCs w:val="18"/>
              </w:rPr>
              <w:t>o</w:t>
            </w:r>
            <w:r w:rsidRPr="003C527F">
              <w:rPr>
                <w:b/>
                <w:szCs w:val="18"/>
              </w:rPr>
              <w:t>fficer of TXA:</w:t>
            </w:r>
          </w:p>
        </w:tc>
        <w:tc>
          <w:tcPr>
            <w:tcW w:w="1957" w:type="pct"/>
          </w:tcPr>
          <w:p w:rsidR="009C4482" w:rsidRPr="003C527F" w:rsidRDefault="009C4482" w:rsidP="00F368DB">
            <w:pPr>
              <w:pStyle w:val="TableContentBullets"/>
              <w:rPr>
                <w:szCs w:val="18"/>
              </w:rPr>
            </w:pPr>
          </w:p>
        </w:tc>
      </w:tr>
    </w:tbl>
    <w:p w:rsidR="009C4482" w:rsidRDefault="009C4482" w:rsidP="009C4482">
      <w:pPr>
        <w:rPr>
          <w:b/>
          <w:sz w:val="8"/>
        </w:rPr>
      </w:pPr>
    </w:p>
    <w:tbl>
      <w:tblPr>
        <w:tblW w:w="5000" w:type="pct"/>
        <w:tblBorders>
          <w:top w:val="single" w:sz="18" w:space="0" w:color="114E80"/>
          <w:left w:val="single" w:sz="18" w:space="0" w:color="114E80"/>
          <w:bottom w:val="single" w:sz="18" w:space="0" w:color="114E80"/>
          <w:right w:val="single" w:sz="18" w:space="0" w:color="114E80"/>
        </w:tblBorders>
        <w:tblLook w:val="0000" w:firstRow="0" w:lastRow="0" w:firstColumn="0" w:lastColumn="0" w:noHBand="0" w:noVBand="0"/>
      </w:tblPr>
      <w:tblGrid>
        <w:gridCol w:w="2377"/>
        <w:gridCol w:w="2604"/>
        <w:gridCol w:w="1857"/>
        <w:gridCol w:w="3124"/>
      </w:tblGrid>
      <w:tr w:rsidR="009C4482" w:rsidRPr="007C5FDF" w:rsidTr="00F368DB">
        <w:tc>
          <w:tcPr>
            <w:tcW w:w="1193" w:type="pct"/>
            <w:tcBorders>
              <w:top w:val="single" w:sz="18" w:space="0" w:color="114E80"/>
              <w:bottom w:val="single" w:sz="6" w:space="0" w:color="114E80"/>
            </w:tcBorders>
            <w:shd w:val="clear" w:color="auto" w:fill="auto"/>
          </w:tcPr>
          <w:p w:rsidR="009C4482" w:rsidRPr="003C527F" w:rsidRDefault="009C4482" w:rsidP="00F368DB">
            <w:pPr>
              <w:pStyle w:val="TableContentCueText"/>
              <w:rPr>
                <w:b w:val="0"/>
                <w:i/>
              </w:rPr>
            </w:pPr>
            <w:r w:rsidRPr="003C527F">
              <w:t>Name(s):</w:t>
            </w:r>
          </w:p>
          <w:p w:rsidR="009C4482" w:rsidRPr="007C5FDF" w:rsidRDefault="009C4482" w:rsidP="00F368DB">
            <w:pPr>
              <w:pStyle w:val="TableContentCueText"/>
            </w:pPr>
          </w:p>
        </w:tc>
        <w:sdt>
          <w:sdtPr>
            <w:rPr>
              <w:i/>
              <w:szCs w:val="18"/>
            </w:rPr>
            <w:id w:val="362023258"/>
            <w:placeholder>
              <w:docPart w:val="04C50550743D4E0B9036B2535714629D"/>
            </w:placeholder>
            <w:text/>
          </w:sdtPr>
          <w:sdtEndPr/>
          <w:sdtContent>
            <w:tc>
              <w:tcPr>
                <w:tcW w:w="3807" w:type="pct"/>
                <w:gridSpan w:val="3"/>
                <w:tcBorders>
                  <w:top w:val="single" w:sz="18"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r>
      <w:tr w:rsidR="009C4482" w:rsidRPr="007C5FDF" w:rsidTr="00F368DB">
        <w:trPr>
          <w:trHeight w:val="276"/>
        </w:trPr>
        <w:tc>
          <w:tcPr>
            <w:tcW w:w="1193" w:type="pct"/>
            <w:tcBorders>
              <w:top w:val="single" w:sz="6" w:space="0" w:color="114E80"/>
              <w:bottom w:val="single" w:sz="6" w:space="0" w:color="114E80"/>
            </w:tcBorders>
            <w:shd w:val="clear" w:color="auto" w:fill="auto"/>
          </w:tcPr>
          <w:p w:rsidR="009C4482" w:rsidRPr="003C527F" w:rsidRDefault="009C4482" w:rsidP="00F368DB">
            <w:pPr>
              <w:pStyle w:val="TableContentCueText"/>
              <w:rPr>
                <w:b w:val="0"/>
                <w:i/>
              </w:rPr>
            </w:pPr>
            <w:r w:rsidRPr="003C527F">
              <w:t>Form of Photo ID &amp; No:</w:t>
            </w:r>
          </w:p>
          <w:p w:rsidR="009C4482" w:rsidRPr="007C5FDF" w:rsidRDefault="009C4482" w:rsidP="00F368DB">
            <w:pPr>
              <w:pStyle w:val="TableContentCueText"/>
            </w:pPr>
            <w:r w:rsidRPr="007C5FDF">
              <w:t>(Please attach photo)</w:t>
            </w:r>
          </w:p>
        </w:tc>
        <w:sdt>
          <w:sdtPr>
            <w:rPr>
              <w:i/>
              <w:szCs w:val="18"/>
            </w:rPr>
            <w:id w:val="-438219821"/>
            <w:placeholder>
              <w:docPart w:val="04C50550743D4E0B9036B2535714629D"/>
            </w:placeholder>
            <w:text/>
          </w:sdtPr>
          <w:sdtEndPr/>
          <w:sdtContent>
            <w:tc>
              <w:tcPr>
                <w:tcW w:w="2239"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Pr>
                    <w:szCs w:val="18"/>
                  </w:rPr>
                  <w:t xml:space="preserve">                              </w:t>
                </w:r>
              </w:p>
            </w:tc>
          </w:sdtContent>
        </w:sdt>
        <w:tc>
          <w:tcPr>
            <w:tcW w:w="1568" w:type="pct"/>
            <w:tcBorders>
              <w:top w:val="single" w:sz="6" w:space="0" w:color="114E80"/>
              <w:bottom w:val="single" w:sz="6" w:space="0" w:color="114E80"/>
            </w:tcBorders>
            <w:shd w:val="clear" w:color="auto" w:fill="auto"/>
          </w:tcPr>
          <w:p w:rsidR="009C4482" w:rsidRPr="003C527F" w:rsidRDefault="009C4482" w:rsidP="00F368DB">
            <w:pPr>
              <w:pStyle w:val="TableContentBullets"/>
              <w:rPr>
                <w:i/>
                <w:szCs w:val="18"/>
              </w:rPr>
            </w:pPr>
            <w:r w:rsidRPr="003C527F">
              <w:rPr>
                <w:szCs w:val="18"/>
              </w:rPr>
              <w:t>No:</w:t>
            </w:r>
            <w:r w:rsidRPr="003C527F">
              <w:rPr>
                <w:rStyle w:val="BodyTextChar"/>
                <w:szCs w:val="18"/>
              </w:rPr>
              <w:t xml:space="preserve"> </w:t>
            </w:r>
            <w:sdt>
              <w:sdtPr>
                <w:rPr>
                  <w:rStyle w:val="BodyTextChar"/>
                  <w:i/>
                  <w:szCs w:val="18"/>
                </w:rPr>
                <w:id w:val="1055890799"/>
                <w:placeholder>
                  <w:docPart w:val="04C50550743D4E0B9036B2535714629D"/>
                </w:placeholder>
                <w:text/>
              </w:sdtPr>
              <w:sdtEndPr>
                <w:rPr>
                  <w:rStyle w:val="BodyTextChar"/>
                </w:rPr>
              </w:sdtEndPr>
              <w:sdtContent>
                <w:r>
                  <w:rPr>
                    <w:rStyle w:val="BodyTextChar"/>
                    <w:szCs w:val="18"/>
                  </w:rPr>
                  <w:t xml:space="preserve">                                 </w:t>
                </w:r>
              </w:sdtContent>
            </w:sdt>
          </w:p>
        </w:tc>
      </w:tr>
      <w:tr w:rsidR="009C4482" w:rsidRPr="007C5FDF" w:rsidTr="00F368DB">
        <w:trPr>
          <w:cantSplit/>
          <w:trHeight w:val="337"/>
        </w:trPr>
        <w:tc>
          <w:tcPr>
            <w:tcW w:w="2500" w:type="pct"/>
            <w:gridSpan w:val="2"/>
            <w:tcBorders>
              <w:top w:val="single" w:sz="6" w:space="0" w:color="114E80"/>
              <w:bottom w:val="single" w:sz="6" w:space="0" w:color="114E80"/>
            </w:tcBorders>
            <w:shd w:val="clear" w:color="auto" w:fill="auto"/>
          </w:tcPr>
          <w:p w:rsidR="009C4482" w:rsidRDefault="009C4482" w:rsidP="00F368DB">
            <w:pPr>
              <w:pStyle w:val="TableContentCueText"/>
              <w:rPr>
                <w:b w:val="0"/>
                <w:i/>
              </w:rPr>
            </w:pPr>
            <w:r w:rsidRPr="003C527F">
              <w:t xml:space="preserve">Signature of </w:t>
            </w:r>
            <w:r>
              <w:t>a</w:t>
            </w:r>
            <w:r w:rsidRPr="003C527F">
              <w:t xml:space="preserve">uthorised </w:t>
            </w:r>
            <w:r>
              <w:t>o</w:t>
            </w:r>
            <w:r w:rsidRPr="003C527F">
              <w:t>fficer:</w:t>
            </w:r>
          </w:p>
          <w:p w:rsidR="009C4482" w:rsidRPr="003C527F" w:rsidRDefault="009C4482" w:rsidP="00F368DB">
            <w:pPr>
              <w:pStyle w:val="TableContentCueText"/>
              <w:rPr>
                <w:b w:val="0"/>
                <w:i/>
              </w:rPr>
            </w:pPr>
          </w:p>
          <w:p w:rsidR="009C4482" w:rsidRPr="007C5FDF" w:rsidRDefault="009C4482" w:rsidP="00F368DB">
            <w:pPr>
              <w:pStyle w:val="TableContentCueText"/>
            </w:pPr>
            <w:r w:rsidRPr="003C527F">
              <w:rPr>
                <w:sz w:val="16"/>
              </w:rPr>
              <w:t xml:space="preserve">Your signature confirms the </w:t>
            </w:r>
            <w:r>
              <w:rPr>
                <w:sz w:val="16"/>
              </w:rPr>
              <w:t>Customer</w:t>
            </w:r>
            <w:r w:rsidRPr="003C527F">
              <w:rPr>
                <w:sz w:val="16"/>
              </w:rPr>
              <w:t xml:space="preserve"> requests </w:t>
            </w:r>
            <w:r>
              <w:rPr>
                <w:sz w:val="16"/>
              </w:rPr>
              <w:t xml:space="preserve">site </w:t>
            </w:r>
            <w:r w:rsidRPr="003C527F">
              <w:rPr>
                <w:sz w:val="16"/>
              </w:rPr>
              <w:t xml:space="preserve">access for the identified </w:t>
            </w:r>
            <w:r>
              <w:rPr>
                <w:sz w:val="16"/>
              </w:rPr>
              <w:t>p</w:t>
            </w:r>
            <w:r w:rsidRPr="003C527F">
              <w:rPr>
                <w:sz w:val="16"/>
              </w:rPr>
              <w:t>ersonnel on the terms identified in this form.</w:t>
            </w:r>
          </w:p>
        </w:tc>
        <w:tc>
          <w:tcPr>
            <w:tcW w:w="2500" w:type="pct"/>
            <w:gridSpan w:val="2"/>
            <w:tcBorders>
              <w:top w:val="single" w:sz="6" w:space="0" w:color="114E80"/>
              <w:bottom w:val="single" w:sz="6" w:space="0" w:color="114E80"/>
            </w:tcBorders>
            <w:shd w:val="clear" w:color="auto" w:fill="auto"/>
          </w:tcPr>
          <w:p w:rsidR="009C4482" w:rsidRPr="003C527F" w:rsidRDefault="009C4482" w:rsidP="00F368DB">
            <w:pPr>
              <w:pStyle w:val="TableContentBullets"/>
              <w:rPr>
                <w:rStyle w:val="BodyTextChar"/>
                <w:b/>
                <w:i/>
                <w:szCs w:val="18"/>
              </w:rPr>
            </w:pPr>
            <w:r w:rsidRPr="003C527F">
              <w:rPr>
                <w:rStyle w:val="BodyTextChar"/>
                <w:b/>
                <w:szCs w:val="18"/>
              </w:rPr>
              <w:t xml:space="preserve">Signature of </w:t>
            </w:r>
            <w:r>
              <w:rPr>
                <w:rStyle w:val="BodyTextChar"/>
                <w:b/>
                <w:szCs w:val="18"/>
              </w:rPr>
              <w:t>p</w:t>
            </w:r>
            <w:r w:rsidRPr="003C527F">
              <w:rPr>
                <w:rStyle w:val="BodyTextChar"/>
                <w:b/>
                <w:szCs w:val="18"/>
              </w:rPr>
              <w:t>ersonnel requiring access:</w:t>
            </w:r>
          </w:p>
        </w:tc>
      </w:tr>
      <w:tr w:rsidR="009C4482" w:rsidRPr="007C5FDF" w:rsidTr="00F368DB">
        <w:trPr>
          <w:cantSplit/>
          <w:trHeight w:val="500"/>
        </w:trPr>
        <w:tc>
          <w:tcPr>
            <w:tcW w:w="5000" w:type="pct"/>
            <w:gridSpan w:val="4"/>
            <w:tcBorders>
              <w:top w:val="single" w:sz="6" w:space="0" w:color="114E80"/>
              <w:bottom w:val="single" w:sz="8" w:space="0" w:color="114E80"/>
            </w:tcBorders>
            <w:shd w:val="clear" w:color="auto" w:fill="auto"/>
          </w:tcPr>
          <w:p w:rsidR="009C4482" w:rsidRPr="003C527F" w:rsidRDefault="009C4482" w:rsidP="00F368DB">
            <w:pPr>
              <w:pStyle w:val="TableContentBullets"/>
              <w:rPr>
                <w:szCs w:val="18"/>
              </w:rPr>
            </w:pPr>
            <w:r w:rsidRPr="003C527F">
              <w:rPr>
                <w:sz w:val="16"/>
                <w:szCs w:val="18"/>
              </w:rPr>
              <w:t xml:space="preserve">Your signatures confirm that you have read, accept and agree to abide by TXA’s </w:t>
            </w:r>
            <w:r>
              <w:rPr>
                <w:sz w:val="16"/>
                <w:szCs w:val="18"/>
              </w:rPr>
              <w:t>W/5.1.7 Site Access Rules and</w:t>
            </w:r>
            <w:r w:rsidRPr="003C527F">
              <w:rPr>
                <w:sz w:val="16"/>
                <w:szCs w:val="18"/>
              </w:rPr>
              <w:t xml:space="preserve"> Safety Regulations</w:t>
            </w:r>
            <w:r>
              <w:rPr>
                <w:sz w:val="16"/>
                <w:szCs w:val="18"/>
              </w:rPr>
              <w:t xml:space="preserve"> </w:t>
            </w:r>
            <w:r w:rsidRPr="00467787">
              <w:rPr>
                <w:sz w:val="16"/>
                <w:szCs w:val="18"/>
              </w:rPr>
              <w:t>(</w:t>
            </w:r>
            <w:r w:rsidRPr="008E52DC">
              <w:rPr>
                <w:b/>
                <w:sz w:val="16"/>
                <w:szCs w:val="18"/>
              </w:rPr>
              <w:t>attached</w:t>
            </w:r>
            <w:r w:rsidRPr="00467787">
              <w:rPr>
                <w:sz w:val="16"/>
                <w:szCs w:val="18"/>
              </w:rPr>
              <w:t>)</w:t>
            </w:r>
            <w:r w:rsidRPr="003C527F">
              <w:rPr>
                <w:sz w:val="16"/>
                <w:szCs w:val="18"/>
              </w:rPr>
              <w:t xml:space="preserve"> and that you understand the risks inherent in working in an RF Environment. </w:t>
            </w:r>
          </w:p>
        </w:tc>
      </w:tr>
    </w:tbl>
    <w:tbl>
      <w:tblPr>
        <w:tblStyle w:val="TableGrid"/>
        <w:tblW w:w="5000" w:type="pct"/>
        <w:tblBorders>
          <w:top w:val="single" w:sz="18" w:space="0" w:color="114E80"/>
          <w:left w:val="single" w:sz="18" w:space="0" w:color="114E80"/>
          <w:bottom w:val="single" w:sz="18" w:space="0" w:color="114E80"/>
          <w:right w:val="single" w:sz="18" w:space="0" w:color="114E80"/>
          <w:insideH w:val="none" w:sz="0" w:space="0" w:color="auto"/>
          <w:insideV w:val="none" w:sz="0" w:space="0" w:color="auto"/>
        </w:tblBorders>
        <w:tblLayout w:type="fixed"/>
        <w:tblLook w:val="04A0" w:firstRow="1" w:lastRow="0" w:firstColumn="1" w:lastColumn="0" w:noHBand="0" w:noVBand="1"/>
      </w:tblPr>
      <w:tblGrid>
        <w:gridCol w:w="6063"/>
        <w:gridCol w:w="3899"/>
      </w:tblGrid>
      <w:tr w:rsidR="009C4482" w:rsidRPr="007C5FDF" w:rsidTr="00F368DB">
        <w:trPr>
          <w:trHeight w:val="80"/>
        </w:trPr>
        <w:tc>
          <w:tcPr>
            <w:tcW w:w="5000" w:type="pct"/>
            <w:gridSpan w:val="2"/>
            <w:tcBorders>
              <w:top w:val="single" w:sz="8" w:space="0" w:color="114E80"/>
              <w:bottom w:val="single" w:sz="12" w:space="0" w:color="114E80"/>
            </w:tcBorders>
            <w:shd w:val="clear" w:color="auto" w:fill="D9D9D9" w:themeFill="background1" w:themeFillShade="D9"/>
          </w:tcPr>
          <w:p w:rsidR="009C4482" w:rsidRPr="003C527F" w:rsidRDefault="009C4482" w:rsidP="00F368DB">
            <w:pPr>
              <w:pStyle w:val="TableContentCueText"/>
              <w:rPr>
                <w:b w:val="0"/>
                <w:i/>
              </w:rPr>
            </w:pPr>
            <w:r w:rsidRPr="003C527F">
              <w:t>FOR OFFICE USE ONLY:</w:t>
            </w:r>
          </w:p>
        </w:tc>
      </w:tr>
      <w:tr w:rsidR="009C4482" w:rsidRPr="007C5FDF" w:rsidTr="00F368DB">
        <w:tc>
          <w:tcPr>
            <w:tcW w:w="3043" w:type="pct"/>
          </w:tcPr>
          <w:p w:rsidR="009C4482" w:rsidRPr="003C527F" w:rsidRDefault="009C4482" w:rsidP="00F368DB">
            <w:pPr>
              <w:pStyle w:val="TableContentBullets"/>
              <w:rPr>
                <w:b/>
                <w:i/>
                <w:szCs w:val="18"/>
              </w:rPr>
            </w:pPr>
            <w:r w:rsidRPr="003C527F">
              <w:rPr>
                <w:b/>
                <w:szCs w:val="18"/>
              </w:rPr>
              <w:t xml:space="preserve">Signature of </w:t>
            </w:r>
            <w:r>
              <w:rPr>
                <w:b/>
                <w:szCs w:val="18"/>
              </w:rPr>
              <w:t>a</w:t>
            </w:r>
            <w:r w:rsidRPr="003C527F">
              <w:rPr>
                <w:b/>
                <w:szCs w:val="18"/>
              </w:rPr>
              <w:t xml:space="preserve">uthorised </w:t>
            </w:r>
            <w:r>
              <w:rPr>
                <w:b/>
                <w:szCs w:val="18"/>
              </w:rPr>
              <w:t>o</w:t>
            </w:r>
            <w:r w:rsidRPr="003C527F">
              <w:rPr>
                <w:b/>
                <w:szCs w:val="18"/>
              </w:rPr>
              <w:t>fficer of TXA:</w:t>
            </w:r>
          </w:p>
        </w:tc>
        <w:tc>
          <w:tcPr>
            <w:tcW w:w="1957" w:type="pct"/>
          </w:tcPr>
          <w:p w:rsidR="009C4482" w:rsidRPr="003C527F" w:rsidRDefault="009C4482" w:rsidP="00F368DB">
            <w:pPr>
              <w:pStyle w:val="TableContentBullets"/>
              <w:rPr>
                <w:szCs w:val="18"/>
              </w:rPr>
            </w:pPr>
          </w:p>
        </w:tc>
      </w:tr>
    </w:tbl>
    <w:p w:rsidR="009C4482" w:rsidRPr="003C527F" w:rsidRDefault="009C4482" w:rsidP="009C4482">
      <w:pPr>
        <w:rPr>
          <w:b/>
          <w:sz w:val="8"/>
        </w:rPr>
      </w:pPr>
    </w:p>
    <w:p w:rsidR="00A3031F" w:rsidRDefault="00A3031F" w:rsidP="009C4482">
      <w:pPr>
        <w:spacing w:before="0" w:after="100"/>
        <w:jc w:val="both"/>
        <w:rPr>
          <w:i/>
          <w:sz w:val="21"/>
          <w:szCs w:val="21"/>
        </w:rPr>
        <w:sectPr w:rsidR="00A3031F" w:rsidSect="006F4723">
          <w:headerReference w:type="default" r:id="rId11"/>
          <w:footerReference w:type="default" r:id="rId12"/>
          <w:pgSz w:w="11906" w:h="16838"/>
          <w:pgMar w:top="1440" w:right="1080" w:bottom="1440" w:left="1080" w:header="568" w:footer="708" w:gutter="0"/>
          <w:pgBorders w:offsetFrom="page">
            <w:bottom w:val="single" w:sz="4" w:space="24" w:color="auto"/>
          </w:pgBorders>
          <w:pgNumType w:start="1"/>
          <w:cols w:space="708"/>
          <w:docGrid w:linePitch="360"/>
        </w:sectPr>
      </w:pPr>
    </w:p>
    <w:p w:rsidR="00A3031F" w:rsidRDefault="00A3031F" w:rsidP="00A3031F">
      <w:pPr>
        <w:pStyle w:val="Heading2"/>
        <w:rPr>
          <w:color w:val="EE8536"/>
          <w:sz w:val="48"/>
          <w:szCs w:val="48"/>
        </w:rPr>
      </w:pPr>
      <w:r w:rsidRPr="00D463B1">
        <w:lastRenderedPageBreak/>
        <w:t>(W/5.1.</w:t>
      </w:r>
      <w:r>
        <w:t>9</w:t>
      </w:r>
      <w:r w:rsidRPr="00D463B1">
        <w:t>) Tower Access Request Form</w:t>
      </w:r>
      <w:r>
        <w:t xml:space="preserve"> </w:t>
      </w:r>
      <w:r w:rsidRPr="00123A0D">
        <w:rPr>
          <w:color w:val="EE8536"/>
          <w:sz w:val="48"/>
          <w:szCs w:val="48"/>
        </w:rPr>
        <w:sym w:font="Webdings" w:char="F040"/>
      </w:r>
    </w:p>
    <w:p w:rsidR="00A3031F" w:rsidRPr="006120DF" w:rsidRDefault="00A3031F" w:rsidP="00A3031F">
      <w:pPr>
        <w:rPr>
          <w:b/>
          <w:sz w:val="20"/>
        </w:rPr>
      </w:pPr>
      <w:proofErr w:type="gramStart"/>
      <w:r w:rsidRPr="006120DF">
        <w:rPr>
          <w:b/>
          <w:sz w:val="20"/>
        </w:rPr>
        <w:t xml:space="preserve">For use by all </w:t>
      </w:r>
      <w:r>
        <w:rPr>
          <w:b/>
          <w:sz w:val="20"/>
        </w:rPr>
        <w:t>customer</w:t>
      </w:r>
      <w:r w:rsidRPr="006120DF">
        <w:rPr>
          <w:b/>
          <w:sz w:val="20"/>
        </w:rPr>
        <w:t xml:space="preserve">s’ personnel (including sub-contractors) authorised by </w:t>
      </w:r>
      <w:r>
        <w:rPr>
          <w:b/>
          <w:sz w:val="20"/>
        </w:rPr>
        <w:t>customer</w:t>
      </w:r>
      <w:r w:rsidRPr="006120DF">
        <w:rPr>
          <w:b/>
          <w:sz w:val="20"/>
        </w:rPr>
        <w:t>s and TXA.</w:t>
      </w:r>
      <w:proofErr w:type="gramEnd"/>
    </w:p>
    <w:p w:rsidR="00A3031F" w:rsidRPr="00404A1D" w:rsidRDefault="00A3031F" w:rsidP="00A3031F">
      <w:pPr>
        <w:rPr>
          <w:sz w:val="18"/>
          <w:szCs w:val="20"/>
        </w:rPr>
      </w:pPr>
      <w:r w:rsidRPr="00404A1D">
        <w:rPr>
          <w:sz w:val="18"/>
          <w:szCs w:val="20"/>
        </w:rPr>
        <w:t>Note: No tower access will be permitted until this form has been submitted to and approved by TXA at least</w:t>
      </w:r>
      <w:r>
        <w:rPr>
          <w:sz w:val="18"/>
          <w:szCs w:val="20"/>
        </w:rPr>
        <w:t xml:space="preserve"> </w:t>
      </w:r>
      <w:r w:rsidRPr="00404A1D">
        <w:rPr>
          <w:sz w:val="18"/>
          <w:szCs w:val="20"/>
        </w:rPr>
        <w:t>7 days prior to the intended date of access (which date is not guaranteed).</w:t>
      </w:r>
    </w:p>
    <w:p w:rsidR="00A3031F" w:rsidRPr="00DC1785" w:rsidRDefault="00A3031F" w:rsidP="00A3031F">
      <w:pPr>
        <w:rPr>
          <w:sz w:val="20"/>
          <w:szCs w:val="20"/>
        </w:rPr>
      </w:pPr>
      <w:r w:rsidRPr="00DC1785">
        <w:rPr>
          <w:sz w:val="20"/>
          <w:szCs w:val="20"/>
        </w:rPr>
        <w:t>A TXA representative may be required to be present on site</w:t>
      </w:r>
      <w:r>
        <w:rPr>
          <w:sz w:val="20"/>
          <w:szCs w:val="20"/>
        </w:rPr>
        <w:t xml:space="preserve"> during the tower climb/works</w:t>
      </w:r>
      <w:r w:rsidRPr="00DC1785">
        <w:rPr>
          <w:sz w:val="20"/>
          <w:szCs w:val="20"/>
        </w:rPr>
        <w:t>.</w:t>
      </w:r>
    </w:p>
    <w:p w:rsidR="00A3031F" w:rsidRPr="00DC1785" w:rsidRDefault="00A3031F" w:rsidP="00A3031F">
      <w:pPr>
        <w:pStyle w:val="TableContentBullets"/>
        <w:spacing w:before="120" w:after="120"/>
        <w:rPr>
          <w:szCs w:val="20"/>
        </w:rPr>
      </w:pPr>
      <w:r w:rsidRPr="00DC1785">
        <w:rPr>
          <w:szCs w:val="20"/>
        </w:rPr>
        <w:t>Site:</w:t>
      </w:r>
      <w:r w:rsidRPr="00DC1785">
        <w:rPr>
          <w:szCs w:val="20"/>
        </w:rPr>
        <w:tab/>
      </w:r>
      <w:sdt>
        <w:sdtPr>
          <w:rPr>
            <w:rStyle w:val="BodyTextChar"/>
            <w:szCs w:val="20"/>
          </w:rPr>
          <w:id w:val="-2102943732"/>
          <w:placeholder>
            <w:docPart w:val="44011E54BD274C7684C8ED769F469D64"/>
          </w:placeholder>
        </w:sdtPr>
        <w:sdtEndPr>
          <w:rPr>
            <w:rStyle w:val="DefaultParagraphFont"/>
          </w:rPr>
        </w:sdtEndPr>
        <w:sdtContent>
          <w:r>
            <w:rPr>
              <w:rStyle w:val="BodyTextChar"/>
              <w:szCs w:val="20"/>
            </w:rPr>
            <w:t xml:space="preserve">                    </w:t>
          </w:r>
        </w:sdtContent>
      </w:sdt>
    </w:p>
    <w:p w:rsidR="00A3031F" w:rsidRPr="00DC1785" w:rsidRDefault="00A3031F" w:rsidP="00A3031F">
      <w:pPr>
        <w:pStyle w:val="TableContentBullets"/>
        <w:spacing w:before="120" w:after="120"/>
        <w:rPr>
          <w:szCs w:val="20"/>
        </w:rPr>
      </w:pPr>
      <w:r>
        <w:rPr>
          <w:szCs w:val="20"/>
        </w:rPr>
        <w:t>Customer</w:t>
      </w:r>
      <w:r w:rsidRPr="00DC1785">
        <w:rPr>
          <w:szCs w:val="20"/>
        </w:rPr>
        <w:t>:</w:t>
      </w:r>
      <w:r w:rsidRPr="00DC1785">
        <w:rPr>
          <w:szCs w:val="20"/>
        </w:rPr>
        <w:tab/>
      </w:r>
      <w:sdt>
        <w:sdtPr>
          <w:rPr>
            <w:rStyle w:val="BodyTextChar"/>
            <w:szCs w:val="20"/>
          </w:rPr>
          <w:id w:val="1530909457"/>
          <w:placeholder>
            <w:docPart w:val="ECF3039E729C4D2484BF964D8C8012FC"/>
          </w:placeholder>
        </w:sdtPr>
        <w:sdtEndPr>
          <w:rPr>
            <w:rStyle w:val="DefaultParagraphFont"/>
          </w:rPr>
        </w:sdtEndPr>
        <w:sdtContent>
          <w:r>
            <w:rPr>
              <w:rStyle w:val="BodyTextChar"/>
              <w:szCs w:val="20"/>
            </w:rPr>
            <w:t xml:space="preserve">                           </w:t>
          </w:r>
        </w:sdtContent>
      </w:sdt>
    </w:p>
    <w:p w:rsidR="00A3031F" w:rsidRPr="00AA1612" w:rsidRDefault="00A3031F" w:rsidP="00A3031F">
      <w:pPr>
        <w:pStyle w:val="TableContentBullets"/>
        <w:spacing w:before="120" w:after="120"/>
      </w:pPr>
      <w:r w:rsidRPr="00DC1785">
        <w:rPr>
          <w:szCs w:val="20"/>
        </w:rPr>
        <w:t>TXA Email Address:</w:t>
      </w:r>
      <w:r w:rsidRPr="00DC1785">
        <w:rPr>
          <w:szCs w:val="20"/>
        </w:rPr>
        <w:tab/>
      </w:r>
      <w:sdt>
        <w:sdtPr>
          <w:rPr>
            <w:rStyle w:val="BodyTextChar"/>
            <w:szCs w:val="20"/>
          </w:rPr>
          <w:id w:val="-1805687371"/>
          <w:placeholder>
            <w:docPart w:val="5915131261DD4DD4A815131A6702AC8A"/>
          </w:placeholder>
        </w:sdtPr>
        <w:sdtEndPr>
          <w:rPr>
            <w:rStyle w:val="DefaultParagraphFont"/>
          </w:rPr>
        </w:sdtEndPr>
        <w:sdtContent>
          <w:r>
            <w:rPr>
              <w:rStyle w:val="BodyTextChar"/>
              <w:szCs w:val="20"/>
            </w:rPr>
            <w:t xml:space="preserve">                     </w:t>
          </w:r>
        </w:sdtContent>
      </w:sdt>
    </w:p>
    <w:tbl>
      <w:tblPr>
        <w:tblW w:w="0" w:type="auto"/>
        <w:tblBorders>
          <w:top w:val="single" w:sz="18" w:space="0" w:color="114E80"/>
          <w:left w:val="single" w:sz="18" w:space="0" w:color="114E80"/>
          <w:bottom w:val="single" w:sz="18" w:space="0" w:color="114E80"/>
          <w:right w:val="single" w:sz="18" w:space="0" w:color="114E80"/>
        </w:tblBorders>
        <w:tblLook w:val="0000" w:firstRow="0" w:lastRow="0" w:firstColumn="0" w:lastColumn="0" w:noHBand="0" w:noVBand="0"/>
      </w:tblPr>
      <w:tblGrid>
        <w:gridCol w:w="4618"/>
        <w:gridCol w:w="4618"/>
      </w:tblGrid>
      <w:tr w:rsidR="00A3031F" w:rsidRPr="00FE4AD2" w:rsidTr="00F368DB">
        <w:tc>
          <w:tcPr>
            <w:tcW w:w="4618" w:type="dxa"/>
            <w:tcBorders>
              <w:top w:val="single" w:sz="18" w:space="0" w:color="114E80"/>
              <w:bottom w:val="single" w:sz="6" w:space="0" w:color="114E80"/>
              <w:right w:val="single" w:sz="6" w:space="0" w:color="114E80"/>
            </w:tcBorders>
            <w:shd w:val="clear" w:color="auto" w:fill="D9D9D9" w:themeFill="background1" w:themeFillShade="D9"/>
          </w:tcPr>
          <w:p w:rsidR="00A3031F" w:rsidRPr="00AA1612" w:rsidRDefault="00A3031F" w:rsidP="00F368DB">
            <w:pPr>
              <w:pStyle w:val="TableContentCueText"/>
            </w:pPr>
            <w:r w:rsidRPr="00AA1612">
              <w:t>1.  (</w:t>
            </w:r>
            <w:r>
              <w:t>Customer</w:t>
            </w:r>
            <w:r w:rsidRPr="00AA1612">
              <w:t xml:space="preserve"> to complete and email to TXA)</w:t>
            </w:r>
          </w:p>
        </w:tc>
        <w:tc>
          <w:tcPr>
            <w:tcW w:w="4618" w:type="dxa"/>
            <w:tcBorders>
              <w:top w:val="single" w:sz="18" w:space="0" w:color="114E80"/>
              <w:left w:val="single" w:sz="6" w:space="0" w:color="114E80"/>
              <w:bottom w:val="single" w:sz="6" w:space="0" w:color="114E80"/>
            </w:tcBorders>
            <w:shd w:val="clear" w:color="auto" w:fill="D9D9D9" w:themeFill="background1" w:themeFillShade="D9"/>
          </w:tcPr>
          <w:p w:rsidR="00A3031F" w:rsidRPr="00AA1612" w:rsidRDefault="00A3031F" w:rsidP="00F368DB">
            <w:pPr>
              <w:pStyle w:val="TableContentCueText"/>
            </w:pPr>
            <w:r w:rsidRPr="00AA1612">
              <w:t xml:space="preserve">3.  (TXA authorises access and </w:t>
            </w:r>
            <w:r w:rsidRPr="00AA1612">
              <w:rPr>
                <w:u w:val="single"/>
              </w:rPr>
              <w:t>emails</w:t>
            </w:r>
            <w:r w:rsidRPr="00AA1612">
              <w:t xml:space="preserve"> approval)    </w:t>
            </w:r>
            <w:r w:rsidRPr="00AA1612">
              <w:tab/>
            </w:r>
          </w:p>
        </w:tc>
      </w:tr>
      <w:tr w:rsidR="00A3031F" w:rsidRPr="00FE4AD2" w:rsidTr="00F368DB">
        <w:trPr>
          <w:trHeight w:val="622"/>
        </w:trPr>
        <w:tc>
          <w:tcPr>
            <w:tcW w:w="4618" w:type="dxa"/>
            <w:tcBorders>
              <w:top w:val="single" w:sz="6" w:space="0" w:color="114E80"/>
              <w:bottom w:val="single" w:sz="6" w:space="0" w:color="auto"/>
              <w:right w:val="single" w:sz="6" w:space="0" w:color="114E80"/>
            </w:tcBorders>
          </w:tcPr>
          <w:p w:rsidR="00A3031F" w:rsidRPr="00AA1612" w:rsidRDefault="00A3031F" w:rsidP="00F368DB">
            <w:pPr>
              <w:pStyle w:val="TableContentBullets"/>
            </w:pPr>
            <w:r w:rsidRPr="00AA1612">
              <w:t>Date:</w:t>
            </w:r>
            <w:r w:rsidRPr="0019195C">
              <w:t xml:space="preserve"> </w:t>
            </w:r>
            <w:sdt>
              <w:sdtPr>
                <w:rPr>
                  <w:rStyle w:val="BodyTextChar"/>
                  <w:b/>
                </w:rPr>
                <w:id w:val="-348796810"/>
                <w:placeholder>
                  <w:docPart w:val="BCA2C3024CBC4A0AB856CB84C18541B1"/>
                </w:placeholder>
              </w:sdtPr>
              <w:sdtEndPr>
                <w:rPr>
                  <w:rStyle w:val="DefaultParagraphFont"/>
                </w:rPr>
              </w:sdtEndPr>
              <w:sdtContent>
                <w:r w:rsidRPr="0019195C">
                  <w:rPr>
                    <w:rStyle w:val="BodyTextChar"/>
                  </w:rPr>
                  <w:t xml:space="preserve">          </w:t>
                </w:r>
              </w:sdtContent>
            </w:sdt>
          </w:p>
        </w:tc>
        <w:tc>
          <w:tcPr>
            <w:tcW w:w="4618" w:type="dxa"/>
            <w:tcBorders>
              <w:top w:val="single" w:sz="6" w:space="0" w:color="114E80"/>
              <w:left w:val="single" w:sz="6" w:space="0" w:color="114E80"/>
              <w:bottom w:val="single" w:sz="6" w:space="0" w:color="auto"/>
            </w:tcBorders>
          </w:tcPr>
          <w:p w:rsidR="00A3031F" w:rsidRPr="00AA1612" w:rsidRDefault="00A3031F" w:rsidP="00F368DB">
            <w:pPr>
              <w:pStyle w:val="TableContentBullets"/>
            </w:pPr>
            <w:r w:rsidRPr="00AA1612">
              <w:t>Date</w:t>
            </w:r>
            <w:r w:rsidRPr="0019195C">
              <w:t xml:space="preserve">: </w:t>
            </w:r>
            <w:sdt>
              <w:sdtPr>
                <w:rPr>
                  <w:rStyle w:val="BodyTextChar"/>
                  <w:b/>
                </w:rPr>
                <w:id w:val="-1098942877"/>
                <w:placeholder>
                  <w:docPart w:val="C62E4F763E7A4B84AC20839AADBAE3C3"/>
                </w:placeholder>
                <w:date>
                  <w:dateFormat w:val="d MMMM yyyy"/>
                  <w:lid w:val="en-AU"/>
                  <w:storeMappedDataAs w:val="dateTime"/>
                  <w:calendar w:val="gregorian"/>
                </w:date>
              </w:sdtPr>
              <w:sdtEndPr>
                <w:rPr>
                  <w:rStyle w:val="DefaultParagraphFont"/>
                </w:rPr>
              </w:sdtEndPr>
              <w:sdtContent>
                <w:r w:rsidRPr="0019195C">
                  <w:rPr>
                    <w:rStyle w:val="BodyTextChar"/>
                  </w:rPr>
                  <w:t xml:space="preserve">               </w:t>
                </w:r>
              </w:sdtContent>
            </w:sdt>
          </w:p>
        </w:tc>
      </w:tr>
      <w:tr w:rsidR="00A3031F" w:rsidRPr="00FE4AD2" w:rsidTr="00F368DB">
        <w:trPr>
          <w:trHeight w:val="558"/>
        </w:trPr>
        <w:tc>
          <w:tcPr>
            <w:tcW w:w="4618" w:type="dxa"/>
            <w:tcBorders>
              <w:top w:val="single" w:sz="6" w:space="0" w:color="auto"/>
              <w:bottom w:val="single" w:sz="6" w:space="0" w:color="auto"/>
              <w:right w:val="single" w:sz="6" w:space="0" w:color="114E80"/>
            </w:tcBorders>
          </w:tcPr>
          <w:p w:rsidR="00A3031F" w:rsidRPr="00AA1612" w:rsidRDefault="00A3031F" w:rsidP="00F368DB">
            <w:pPr>
              <w:pStyle w:val="TableContentBullets"/>
            </w:pPr>
            <w:r w:rsidRPr="00AA1612">
              <w:t>To:</w:t>
            </w:r>
            <w:r>
              <w:t xml:space="preserve"> </w:t>
            </w:r>
            <w:sdt>
              <w:sdtPr>
                <w:rPr>
                  <w:b/>
                </w:rPr>
                <w:id w:val="105788881"/>
                <w:placeholder>
                  <w:docPart w:val="ECF3039E729C4D2484BF964D8C8012FC"/>
                </w:placeholder>
                <w:text/>
              </w:sdtPr>
              <w:sdtEndPr/>
              <w:sdtContent>
                <w:r w:rsidRPr="0019195C">
                  <w:t xml:space="preserve">              </w:t>
                </w:r>
              </w:sdtContent>
            </w:sdt>
            <w:r w:rsidRPr="00AA1612">
              <w:t xml:space="preserve"> </w:t>
            </w:r>
          </w:p>
        </w:tc>
        <w:tc>
          <w:tcPr>
            <w:tcW w:w="4618" w:type="dxa"/>
            <w:tcBorders>
              <w:top w:val="single" w:sz="6" w:space="0" w:color="auto"/>
              <w:left w:val="single" w:sz="6" w:space="0" w:color="114E80"/>
              <w:bottom w:val="single" w:sz="6" w:space="0" w:color="auto"/>
            </w:tcBorders>
          </w:tcPr>
          <w:p w:rsidR="00A3031F" w:rsidRPr="00AA1612" w:rsidRDefault="00A3031F" w:rsidP="00F368DB">
            <w:pPr>
              <w:pStyle w:val="TableContentBullets"/>
            </w:pPr>
            <w:r w:rsidRPr="00AA1612">
              <w:t>To:</w:t>
            </w:r>
            <w:r w:rsidRPr="002F1629">
              <w:t xml:space="preserve">     </w:t>
            </w:r>
            <w:sdt>
              <w:sdtPr>
                <w:rPr>
                  <w:rStyle w:val="BodyTextChar"/>
                  <w:b/>
                </w:rPr>
                <w:id w:val="404042401"/>
              </w:sdtPr>
              <w:sdtEndPr>
                <w:rPr>
                  <w:rStyle w:val="DefaultParagraphFont"/>
                </w:rPr>
              </w:sdtEndPr>
              <w:sdtContent>
                <w:r w:rsidRPr="002F1629">
                  <w:rPr>
                    <w:rStyle w:val="BodyTextChar"/>
                  </w:rPr>
                  <w:t xml:space="preserve">    </w:t>
                </w:r>
              </w:sdtContent>
            </w:sdt>
            <w:r w:rsidRPr="002F1629">
              <w:t xml:space="preserve">  </w:t>
            </w:r>
          </w:p>
        </w:tc>
      </w:tr>
      <w:tr w:rsidR="00A3031F" w:rsidRPr="00FE4AD2" w:rsidTr="00F368DB">
        <w:trPr>
          <w:trHeight w:val="552"/>
        </w:trPr>
        <w:tc>
          <w:tcPr>
            <w:tcW w:w="4618" w:type="dxa"/>
            <w:tcBorders>
              <w:top w:val="single" w:sz="6" w:space="0" w:color="auto"/>
              <w:bottom w:val="single" w:sz="6" w:space="0" w:color="auto"/>
              <w:right w:val="single" w:sz="6" w:space="0" w:color="114E80"/>
            </w:tcBorders>
          </w:tcPr>
          <w:p w:rsidR="00A3031F" w:rsidRPr="00AA1612" w:rsidRDefault="00A3031F" w:rsidP="00F368DB">
            <w:pPr>
              <w:pStyle w:val="TableContentBullets"/>
            </w:pPr>
            <w:r w:rsidRPr="00AA1612">
              <w:t xml:space="preserve">Attention:  </w:t>
            </w:r>
            <w:sdt>
              <w:sdtPr>
                <w:rPr>
                  <w:rStyle w:val="BodyTextChar"/>
                  <w:b/>
                </w:rPr>
                <w:id w:val="690419386"/>
              </w:sdtPr>
              <w:sdtEndPr>
                <w:rPr>
                  <w:rStyle w:val="DefaultParagraphFont"/>
                </w:rPr>
              </w:sdtEndPr>
              <w:sdtContent>
                <w:r w:rsidRPr="0019195C">
                  <w:rPr>
                    <w:rStyle w:val="BodyTextChar"/>
                  </w:rPr>
                  <w:t xml:space="preserve">              </w:t>
                </w:r>
              </w:sdtContent>
            </w:sdt>
          </w:p>
        </w:tc>
        <w:tc>
          <w:tcPr>
            <w:tcW w:w="4618" w:type="dxa"/>
            <w:tcBorders>
              <w:top w:val="single" w:sz="6" w:space="0" w:color="auto"/>
              <w:left w:val="single" w:sz="6" w:space="0" w:color="114E80"/>
              <w:bottom w:val="single" w:sz="6" w:space="0" w:color="auto"/>
            </w:tcBorders>
          </w:tcPr>
          <w:p w:rsidR="00A3031F" w:rsidRPr="00AA1612" w:rsidRDefault="00A3031F" w:rsidP="00F368DB">
            <w:pPr>
              <w:pStyle w:val="TableContentBullets"/>
            </w:pPr>
            <w:r w:rsidRPr="00AA1612">
              <w:t xml:space="preserve">Attention: </w:t>
            </w:r>
            <w:sdt>
              <w:sdtPr>
                <w:rPr>
                  <w:rStyle w:val="BodyTextChar"/>
                  <w:b/>
                </w:rPr>
                <w:id w:val="1280067389"/>
              </w:sdtPr>
              <w:sdtEndPr>
                <w:rPr>
                  <w:rStyle w:val="DefaultParagraphFont"/>
                </w:rPr>
              </w:sdtEndPr>
              <w:sdtContent>
                <w:r w:rsidRPr="004C5254">
                  <w:rPr>
                    <w:rStyle w:val="BodyTextChar"/>
                  </w:rPr>
                  <w:t xml:space="preserve">                </w:t>
                </w:r>
              </w:sdtContent>
            </w:sdt>
            <w:r w:rsidRPr="00AA1612">
              <w:t xml:space="preserve"> </w:t>
            </w:r>
          </w:p>
        </w:tc>
      </w:tr>
      <w:tr w:rsidR="00A3031F" w:rsidRPr="00FE4AD2" w:rsidTr="00F368DB">
        <w:trPr>
          <w:trHeight w:val="534"/>
        </w:trPr>
        <w:tc>
          <w:tcPr>
            <w:tcW w:w="4618" w:type="dxa"/>
            <w:tcBorders>
              <w:top w:val="single" w:sz="6" w:space="0" w:color="auto"/>
              <w:bottom w:val="single" w:sz="6" w:space="0" w:color="auto"/>
              <w:right w:val="single" w:sz="6" w:space="0" w:color="114E80"/>
            </w:tcBorders>
          </w:tcPr>
          <w:p w:rsidR="00A3031F" w:rsidRPr="00AA1612" w:rsidRDefault="00A3031F" w:rsidP="00F368DB">
            <w:pPr>
              <w:pStyle w:val="TableContentBullets"/>
            </w:pPr>
            <w:r>
              <w:t>From:</w:t>
            </w:r>
            <w:r w:rsidRPr="0019195C">
              <w:t xml:space="preserve"> </w:t>
            </w:r>
            <w:sdt>
              <w:sdtPr>
                <w:rPr>
                  <w:b/>
                </w:rPr>
                <w:id w:val="14430938"/>
                <w:placeholder>
                  <w:docPart w:val="ECF3039E729C4D2484BF964D8C8012FC"/>
                </w:placeholder>
                <w:text/>
              </w:sdtPr>
              <w:sdtEndPr/>
              <w:sdtContent>
                <w:r w:rsidRPr="0019195C">
                  <w:t xml:space="preserve">                      </w:t>
                </w:r>
              </w:sdtContent>
            </w:sdt>
          </w:p>
        </w:tc>
        <w:tc>
          <w:tcPr>
            <w:tcW w:w="4618" w:type="dxa"/>
            <w:tcBorders>
              <w:top w:val="single" w:sz="6" w:space="0" w:color="auto"/>
              <w:left w:val="single" w:sz="6" w:space="0" w:color="114E80"/>
              <w:bottom w:val="single" w:sz="6" w:space="0" w:color="auto"/>
            </w:tcBorders>
          </w:tcPr>
          <w:p w:rsidR="00A3031F" w:rsidRPr="00AA1612" w:rsidRDefault="00A3031F" w:rsidP="00F368DB">
            <w:pPr>
              <w:pStyle w:val="TableContentBullets"/>
            </w:pPr>
            <w:r w:rsidRPr="00AA1612">
              <w:t>From:</w:t>
            </w:r>
            <w:r w:rsidRPr="001E1FF8">
              <w:t xml:space="preserve">  </w:t>
            </w:r>
            <w:sdt>
              <w:sdtPr>
                <w:rPr>
                  <w:rStyle w:val="BodyTextChar"/>
                  <w:b/>
                </w:rPr>
                <w:id w:val="902794389"/>
              </w:sdtPr>
              <w:sdtEndPr>
                <w:rPr>
                  <w:rStyle w:val="DefaultParagraphFont"/>
                </w:rPr>
              </w:sdtEndPr>
              <w:sdtContent>
                <w:r w:rsidRPr="001E1FF8">
                  <w:rPr>
                    <w:rStyle w:val="BodyTextChar"/>
                  </w:rPr>
                  <w:t xml:space="preserve">                        </w:t>
                </w:r>
              </w:sdtContent>
            </w:sdt>
          </w:p>
        </w:tc>
      </w:tr>
      <w:tr w:rsidR="00A3031F" w:rsidRPr="00FE4AD2" w:rsidTr="00F368DB">
        <w:trPr>
          <w:trHeight w:val="570"/>
        </w:trPr>
        <w:tc>
          <w:tcPr>
            <w:tcW w:w="4618" w:type="dxa"/>
            <w:tcBorders>
              <w:top w:val="single" w:sz="6" w:space="0" w:color="auto"/>
              <w:bottom w:val="single" w:sz="6" w:space="0" w:color="auto"/>
              <w:right w:val="single" w:sz="6" w:space="0" w:color="114E80"/>
            </w:tcBorders>
          </w:tcPr>
          <w:p w:rsidR="00A3031F" w:rsidRPr="00AA1612" w:rsidRDefault="00A3031F" w:rsidP="00F368DB">
            <w:pPr>
              <w:pStyle w:val="TableContentBullets"/>
            </w:pPr>
            <w:r w:rsidRPr="00AA1612">
              <w:t>Contact phone:</w:t>
            </w:r>
            <w:r w:rsidRPr="0019195C">
              <w:t xml:space="preserve">   </w:t>
            </w:r>
            <w:sdt>
              <w:sdtPr>
                <w:rPr>
                  <w:rStyle w:val="BodyTextChar"/>
                  <w:b/>
                </w:rPr>
                <w:id w:val="839123809"/>
              </w:sdtPr>
              <w:sdtEndPr>
                <w:rPr>
                  <w:rStyle w:val="DefaultParagraphFont"/>
                  <w:b w:val="0"/>
                </w:rPr>
              </w:sdtEndPr>
              <w:sdtContent>
                <w:r w:rsidRPr="0019195C">
                  <w:rPr>
                    <w:rStyle w:val="BodyTextChar"/>
                  </w:rPr>
                  <w:t xml:space="preserve">                       </w:t>
                </w:r>
              </w:sdtContent>
            </w:sdt>
          </w:p>
        </w:tc>
        <w:tc>
          <w:tcPr>
            <w:tcW w:w="4618" w:type="dxa"/>
            <w:tcBorders>
              <w:top w:val="single" w:sz="6" w:space="0" w:color="auto"/>
              <w:left w:val="single" w:sz="6" w:space="0" w:color="114E80"/>
              <w:bottom w:val="single" w:sz="6" w:space="0" w:color="auto"/>
            </w:tcBorders>
          </w:tcPr>
          <w:p w:rsidR="00A3031F" w:rsidRPr="00AA1612" w:rsidRDefault="00A3031F" w:rsidP="00F368DB">
            <w:pPr>
              <w:pStyle w:val="TableContentBullets"/>
            </w:pPr>
            <w:r w:rsidRPr="00AA1612">
              <w:t>Contact phone:</w:t>
            </w:r>
            <w:r w:rsidRPr="001E1FF8">
              <w:t xml:space="preserve">  </w:t>
            </w:r>
            <w:sdt>
              <w:sdtPr>
                <w:rPr>
                  <w:rStyle w:val="BodyTextChar"/>
                  <w:b/>
                </w:rPr>
                <w:id w:val="-1332676599"/>
              </w:sdtPr>
              <w:sdtEndPr>
                <w:rPr>
                  <w:rStyle w:val="DefaultParagraphFont"/>
                </w:rPr>
              </w:sdtEndPr>
              <w:sdtContent>
                <w:r w:rsidRPr="001E1FF8">
                  <w:rPr>
                    <w:rStyle w:val="BodyTextChar"/>
                  </w:rPr>
                  <w:t xml:space="preserve">                       </w:t>
                </w:r>
              </w:sdtContent>
            </w:sdt>
          </w:p>
        </w:tc>
      </w:tr>
      <w:tr w:rsidR="00A3031F" w:rsidRPr="00FE4AD2" w:rsidTr="00F368DB">
        <w:trPr>
          <w:trHeight w:val="550"/>
        </w:trPr>
        <w:tc>
          <w:tcPr>
            <w:tcW w:w="4618" w:type="dxa"/>
            <w:tcBorders>
              <w:top w:val="single" w:sz="6" w:space="0" w:color="auto"/>
              <w:bottom w:val="single" w:sz="6" w:space="0" w:color="auto"/>
              <w:right w:val="single" w:sz="6" w:space="0" w:color="114E80"/>
            </w:tcBorders>
          </w:tcPr>
          <w:p w:rsidR="00A3031F" w:rsidRPr="00AA1612" w:rsidRDefault="00A3031F" w:rsidP="00F368DB">
            <w:pPr>
              <w:pStyle w:val="TableContentBullets"/>
            </w:pPr>
            <w:r w:rsidRPr="00AA1612">
              <w:t xml:space="preserve">Return email address:  </w:t>
            </w:r>
            <w:r w:rsidRPr="0019195C">
              <w:t xml:space="preserve"> </w:t>
            </w:r>
            <w:sdt>
              <w:sdtPr>
                <w:rPr>
                  <w:rStyle w:val="BodyTextChar"/>
                  <w:b/>
                </w:rPr>
                <w:id w:val="40798704"/>
              </w:sdtPr>
              <w:sdtEndPr>
                <w:rPr>
                  <w:rStyle w:val="DefaultParagraphFont"/>
                  <w:b w:val="0"/>
                </w:rPr>
              </w:sdtEndPr>
              <w:sdtContent>
                <w:r w:rsidRPr="0019195C">
                  <w:rPr>
                    <w:rStyle w:val="BodyTextChar"/>
                  </w:rPr>
                  <w:t xml:space="preserve">                        </w:t>
                </w:r>
              </w:sdtContent>
            </w:sdt>
          </w:p>
        </w:tc>
        <w:tc>
          <w:tcPr>
            <w:tcW w:w="4618" w:type="dxa"/>
            <w:tcBorders>
              <w:top w:val="single" w:sz="6" w:space="0" w:color="auto"/>
              <w:left w:val="single" w:sz="6" w:space="0" w:color="114E80"/>
              <w:bottom w:val="single" w:sz="6" w:space="0" w:color="auto"/>
            </w:tcBorders>
          </w:tcPr>
          <w:p w:rsidR="00A3031F" w:rsidRPr="00AA1612" w:rsidRDefault="00A3031F" w:rsidP="00F368DB">
            <w:pPr>
              <w:pStyle w:val="TableContentBullets"/>
            </w:pPr>
            <w:r w:rsidRPr="00AA1612">
              <w:t>Return email address:</w:t>
            </w:r>
            <w:r w:rsidRPr="001E1FF8">
              <w:t xml:space="preserve">   </w:t>
            </w:r>
            <w:sdt>
              <w:sdtPr>
                <w:rPr>
                  <w:rStyle w:val="BodyTextChar"/>
                  <w:b/>
                </w:rPr>
                <w:id w:val="-1202629218"/>
              </w:sdtPr>
              <w:sdtEndPr>
                <w:rPr>
                  <w:rStyle w:val="DefaultParagraphFont"/>
                </w:rPr>
              </w:sdtEndPr>
              <w:sdtContent>
                <w:r w:rsidRPr="001E1FF8">
                  <w:rPr>
                    <w:rStyle w:val="BodyTextChar"/>
                  </w:rPr>
                  <w:t xml:space="preserve">                          </w:t>
                </w:r>
              </w:sdtContent>
            </w:sdt>
          </w:p>
        </w:tc>
      </w:tr>
      <w:tr w:rsidR="00A3031F" w:rsidRPr="00FE4AD2" w:rsidTr="00F368DB">
        <w:trPr>
          <w:trHeight w:val="544"/>
        </w:trPr>
        <w:tc>
          <w:tcPr>
            <w:tcW w:w="4618" w:type="dxa"/>
            <w:tcBorders>
              <w:top w:val="single" w:sz="6" w:space="0" w:color="auto"/>
              <w:bottom w:val="single" w:sz="6" w:space="0" w:color="auto"/>
              <w:right w:val="single" w:sz="4" w:space="0" w:color="auto"/>
            </w:tcBorders>
          </w:tcPr>
          <w:p w:rsidR="00A3031F" w:rsidRPr="00AA1612" w:rsidRDefault="00A3031F" w:rsidP="00F368DB">
            <w:pPr>
              <w:pStyle w:val="TableContentBullets"/>
            </w:pPr>
            <w:r>
              <w:t>List attachments</w:t>
            </w:r>
            <w:r w:rsidRPr="00AA1612">
              <w:t>:</w:t>
            </w:r>
            <w:r w:rsidRPr="001E1FF8">
              <w:t xml:space="preserve">   </w:t>
            </w:r>
            <w:sdt>
              <w:sdtPr>
                <w:rPr>
                  <w:rStyle w:val="BodyTextChar"/>
                  <w:b/>
                </w:rPr>
                <w:id w:val="-131794212"/>
              </w:sdtPr>
              <w:sdtEndPr>
                <w:rPr>
                  <w:rStyle w:val="DefaultParagraphFont"/>
                </w:rPr>
              </w:sdtEndPr>
              <w:sdtContent>
                <w:r w:rsidRPr="001E1FF8">
                  <w:rPr>
                    <w:rStyle w:val="BodyTextChar"/>
                  </w:rPr>
                  <w:t xml:space="preserve">                           </w:t>
                </w:r>
              </w:sdtContent>
            </w:sdt>
          </w:p>
        </w:tc>
        <w:tc>
          <w:tcPr>
            <w:tcW w:w="4618" w:type="dxa"/>
            <w:tcBorders>
              <w:top w:val="single" w:sz="6" w:space="0" w:color="auto"/>
              <w:left w:val="single" w:sz="4" w:space="0" w:color="auto"/>
              <w:bottom w:val="single" w:sz="6" w:space="0" w:color="auto"/>
            </w:tcBorders>
          </w:tcPr>
          <w:p w:rsidR="00A3031F" w:rsidRPr="00AA1612" w:rsidRDefault="00A3031F" w:rsidP="00F368DB">
            <w:pPr>
              <w:pStyle w:val="TableContentBullets"/>
            </w:pPr>
            <w:r>
              <w:t>List attachments</w:t>
            </w:r>
            <w:r w:rsidRPr="00AA1612">
              <w:t>:</w:t>
            </w:r>
            <w:r w:rsidRPr="001E1FF8">
              <w:t xml:space="preserve">   </w:t>
            </w:r>
            <w:sdt>
              <w:sdtPr>
                <w:rPr>
                  <w:rStyle w:val="BodyTextChar"/>
                  <w:b/>
                </w:rPr>
                <w:id w:val="850908354"/>
              </w:sdtPr>
              <w:sdtEndPr>
                <w:rPr>
                  <w:rStyle w:val="DefaultParagraphFont"/>
                  <w:b w:val="0"/>
                </w:rPr>
              </w:sdtEndPr>
              <w:sdtContent>
                <w:r w:rsidRPr="001E1FF8">
                  <w:rPr>
                    <w:rStyle w:val="BodyTextChar"/>
                  </w:rPr>
                  <w:t xml:space="preserve">                             </w:t>
                </w:r>
              </w:sdtContent>
            </w:sdt>
          </w:p>
        </w:tc>
      </w:tr>
      <w:tr w:rsidR="00A3031F" w:rsidRPr="00FE4AD2" w:rsidTr="00F368DB">
        <w:tc>
          <w:tcPr>
            <w:tcW w:w="4618" w:type="dxa"/>
            <w:tcBorders>
              <w:top w:val="single" w:sz="6" w:space="0" w:color="auto"/>
              <w:bottom w:val="nil"/>
              <w:right w:val="single" w:sz="6" w:space="0" w:color="114E80"/>
            </w:tcBorders>
          </w:tcPr>
          <w:p w:rsidR="00A3031F" w:rsidRPr="00AA1612" w:rsidRDefault="00A3031F" w:rsidP="00F368DB">
            <w:pPr>
              <w:pStyle w:val="TableContentBullets"/>
            </w:pPr>
            <w:r w:rsidRPr="00AA1612">
              <w:t xml:space="preserve">Signature of </w:t>
            </w:r>
            <w:r>
              <w:t>Customer</w:t>
            </w:r>
            <w:r w:rsidRPr="00AA1612">
              <w:t>:</w:t>
            </w:r>
          </w:p>
          <w:p w:rsidR="00A3031F" w:rsidRPr="00AA1612" w:rsidRDefault="00A3031F" w:rsidP="00F368DB">
            <w:pPr>
              <w:pStyle w:val="TableContentBullets"/>
            </w:pPr>
          </w:p>
          <w:p w:rsidR="00A3031F" w:rsidRPr="00F17555" w:rsidRDefault="00A3031F" w:rsidP="00F368DB">
            <w:pPr>
              <w:pStyle w:val="TableContentBullets"/>
              <w:rPr>
                <w:b/>
                <w:i/>
              </w:rPr>
            </w:pPr>
            <w:r w:rsidRPr="00F17555">
              <w:rPr>
                <w:i/>
              </w:rPr>
              <w:t xml:space="preserve">Your signature confirms that you have read and accepted TXA’s W/5.1.7 Site Access Rules and Safety Regulations </w:t>
            </w:r>
            <w:r w:rsidRPr="00C0291D">
              <w:rPr>
                <w:i/>
              </w:rPr>
              <w:t>attached.</w:t>
            </w:r>
          </w:p>
        </w:tc>
        <w:tc>
          <w:tcPr>
            <w:tcW w:w="4618" w:type="dxa"/>
            <w:tcBorders>
              <w:top w:val="single" w:sz="6" w:space="0" w:color="auto"/>
              <w:left w:val="single" w:sz="6" w:space="0" w:color="114E80"/>
              <w:bottom w:val="nil"/>
            </w:tcBorders>
          </w:tcPr>
          <w:p w:rsidR="00A3031F" w:rsidRPr="00AA1612" w:rsidRDefault="00A3031F" w:rsidP="00F368DB">
            <w:pPr>
              <w:pStyle w:val="TableContentBullets"/>
            </w:pPr>
            <w:r w:rsidRPr="00AA1612">
              <w:t>Signature of TXA:</w:t>
            </w:r>
          </w:p>
          <w:p w:rsidR="00A3031F" w:rsidRPr="00AA1612" w:rsidRDefault="00A3031F" w:rsidP="00F368DB">
            <w:pPr>
              <w:pStyle w:val="TableContentBullets"/>
            </w:pPr>
          </w:p>
        </w:tc>
      </w:tr>
    </w:tbl>
    <w:tbl>
      <w:tblPr>
        <w:tblStyle w:val="TableGrid"/>
        <w:tblW w:w="5000" w:type="pct"/>
        <w:tblBorders>
          <w:top w:val="single" w:sz="18" w:space="0" w:color="114E80"/>
          <w:left w:val="single" w:sz="18" w:space="0" w:color="114E80"/>
          <w:bottom w:val="single" w:sz="18" w:space="0" w:color="114E80"/>
          <w:right w:val="single" w:sz="18" w:space="0" w:color="114E80"/>
          <w:insideH w:val="none" w:sz="0" w:space="0" w:color="auto"/>
          <w:insideV w:val="none" w:sz="0" w:space="0" w:color="auto"/>
        </w:tblBorders>
        <w:tblLayout w:type="fixed"/>
        <w:tblLook w:val="04A0" w:firstRow="1" w:lastRow="0" w:firstColumn="1" w:lastColumn="0" w:noHBand="0" w:noVBand="1"/>
      </w:tblPr>
      <w:tblGrid>
        <w:gridCol w:w="9242"/>
      </w:tblGrid>
      <w:tr w:rsidR="00A3031F" w:rsidRPr="00FE4AD2" w:rsidTr="00F368DB">
        <w:trPr>
          <w:trHeight w:val="80"/>
        </w:trPr>
        <w:tc>
          <w:tcPr>
            <w:tcW w:w="5000" w:type="pct"/>
            <w:tcBorders>
              <w:top w:val="single" w:sz="18" w:space="0" w:color="114E80"/>
              <w:bottom w:val="single" w:sz="18" w:space="0" w:color="114E80"/>
            </w:tcBorders>
            <w:shd w:val="clear" w:color="auto" w:fill="D9D9D9" w:themeFill="background1" w:themeFillShade="D9"/>
          </w:tcPr>
          <w:p w:rsidR="00A3031F" w:rsidRPr="00AA1612" w:rsidRDefault="00A3031F" w:rsidP="00F368DB">
            <w:pPr>
              <w:pStyle w:val="TableContentCueText"/>
            </w:pPr>
            <w:r w:rsidRPr="00AA1612">
              <w:t>FOR OFFICE USE ONLY:</w:t>
            </w:r>
          </w:p>
        </w:tc>
      </w:tr>
      <w:tr w:rsidR="00A3031F" w:rsidRPr="00FE4AD2" w:rsidTr="00F368DB">
        <w:tc>
          <w:tcPr>
            <w:tcW w:w="5000" w:type="pct"/>
            <w:tcBorders>
              <w:top w:val="single" w:sz="18" w:space="0" w:color="114E80"/>
            </w:tcBorders>
          </w:tcPr>
          <w:p w:rsidR="00A3031F" w:rsidRPr="00AA1612" w:rsidRDefault="00A3031F" w:rsidP="00F368DB">
            <w:pPr>
              <w:pStyle w:val="TableContentBullets"/>
            </w:pPr>
            <w:r w:rsidRPr="00AA1612">
              <w:rPr>
                <w:u w:val="single"/>
              </w:rPr>
              <w:t>Subject</w:t>
            </w:r>
            <w:r w:rsidRPr="00AA1612">
              <w:t xml:space="preserve"> to approval by TXA of the following Work Health &amp; Safety documentation:</w:t>
            </w:r>
          </w:p>
          <w:p w:rsidR="00A3031F" w:rsidRPr="00AA1612" w:rsidRDefault="004202FE" w:rsidP="00F368DB">
            <w:pPr>
              <w:pStyle w:val="TableContentBullets"/>
              <w:rPr>
                <w:rStyle w:val="BodyTextChar"/>
                <w:b/>
              </w:rPr>
            </w:pPr>
            <w:sdt>
              <w:sdtPr>
                <w:rPr>
                  <w:rStyle w:val="BodyTextChar"/>
                  <w:b/>
                </w:rPr>
                <w:id w:val="-82883389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rPr>
              <w:t xml:space="preserve">W/5.1.8 </w:t>
            </w:r>
            <w:r w:rsidR="00A3031F" w:rsidRPr="00AA1612">
              <w:rPr>
                <w:rStyle w:val="BodyTextChar"/>
              </w:rPr>
              <w:t>Site Access Authorised Personnel Form received</w:t>
            </w:r>
          </w:p>
          <w:p w:rsidR="00A3031F" w:rsidRPr="00AA1612" w:rsidRDefault="004202FE" w:rsidP="00F368DB">
            <w:pPr>
              <w:pStyle w:val="TableContentBullets"/>
              <w:rPr>
                <w:rStyle w:val="BodyTextChar"/>
                <w:b/>
              </w:rPr>
            </w:pPr>
            <w:sdt>
              <w:sdtPr>
                <w:rPr>
                  <w:rStyle w:val="BodyTextChar"/>
                  <w:b/>
                </w:rPr>
                <w:id w:val="-47390492"/>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sidRPr="00AA1612">
              <w:rPr>
                <w:rStyle w:val="BodyTextChar"/>
              </w:rPr>
              <w:t>Insurances sighted</w:t>
            </w:r>
          </w:p>
          <w:p w:rsidR="00A3031F" w:rsidRPr="00AA1612" w:rsidRDefault="004202FE" w:rsidP="00F368DB">
            <w:pPr>
              <w:pStyle w:val="TableContentBullets"/>
              <w:rPr>
                <w:rStyle w:val="BodyTextChar"/>
                <w:b/>
              </w:rPr>
            </w:pPr>
            <w:sdt>
              <w:sdtPr>
                <w:rPr>
                  <w:rStyle w:val="BodyTextChar"/>
                  <w:b/>
                </w:rPr>
                <w:id w:val="-980995596"/>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Pr>
                <w:rStyle w:val="BodyTextChar"/>
              </w:rPr>
              <w:t xml:space="preserve">Other: </w:t>
            </w:r>
            <w:sdt>
              <w:sdtPr>
                <w:rPr>
                  <w:rStyle w:val="BodyTextChar"/>
                  <w:b/>
                </w:rPr>
                <w:id w:val="242529473"/>
                <w:placeholder>
                  <w:docPart w:val="ECF3039E729C4D2484BF964D8C8012FC"/>
                </w:placeholder>
              </w:sdtPr>
              <w:sdtEndPr>
                <w:rPr>
                  <w:rStyle w:val="BodyTextChar"/>
                </w:rPr>
              </w:sdtEndPr>
              <w:sdtContent>
                <w:r w:rsidR="00A3031F">
                  <w:rPr>
                    <w:rStyle w:val="BodyTextChar"/>
                  </w:rPr>
                  <w:t xml:space="preserve">                    </w:t>
                </w:r>
              </w:sdtContent>
            </w:sdt>
          </w:p>
          <w:p w:rsidR="00A3031F" w:rsidRPr="00AA1612" w:rsidRDefault="004202FE" w:rsidP="00F368DB">
            <w:pPr>
              <w:pStyle w:val="TableContentBullets"/>
              <w:rPr>
                <w:rStyle w:val="BodyTextChar"/>
                <w:b/>
              </w:rPr>
            </w:pPr>
            <w:sdt>
              <w:sdtPr>
                <w:rPr>
                  <w:rStyle w:val="BodyTextChar"/>
                  <w:b/>
                </w:rPr>
                <w:id w:val="62686507"/>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sidRPr="00AA1612">
              <w:rPr>
                <w:rStyle w:val="BodyTextChar"/>
              </w:rPr>
              <w:t xml:space="preserve"> </w:t>
            </w:r>
            <w:sdt>
              <w:sdtPr>
                <w:rPr>
                  <w:rStyle w:val="BodyTextChar"/>
                  <w:b/>
                </w:rPr>
                <w:id w:val="-560558936"/>
              </w:sdtPr>
              <w:sdtEndPr>
                <w:rPr>
                  <w:rStyle w:val="DefaultParagraphFont"/>
                  <w:b w:val="0"/>
                </w:rPr>
              </w:sdtEndPr>
              <w:sdtContent>
                <w:r w:rsidR="00A3031F">
                  <w:rPr>
                    <w:rStyle w:val="BodyTextChar"/>
                  </w:rPr>
                  <w:t xml:space="preserve">                 </w:t>
                </w:r>
              </w:sdtContent>
            </w:sdt>
          </w:p>
          <w:p w:rsidR="00A3031F" w:rsidRPr="00AA1612" w:rsidRDefault="004202FE" w:rsidP="00F368DB">
            <w:pPr>
              <w:pStyle w:val="TableContentBullets"/>
              <w:rPr>
                <w:rStyle w:val="BodyTextChar"/>
                <w:b/>
              </w:rPr>
            </w:pPr>
            <w:sdt>
              <w:sdtPr>
                <w:rPr>
                  <w:rStyle w:val="BodyTextChar"/>
                  <w:b/>
                </w:rPr>
                <w:id w:val="-608036982"/>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sidRPr="00AA1612">
              <w:rPr>
                <w:rStyle w:val="BodyTextChar"/>
              </w:rPr>
              <w:t xml:space="preserve"> </w:t>
            </w:r>
            <w:sdt>
              <w:sdtPr>
                <w:rPr>
                  <w:rStyle w:val="BodyTextChar"/>
                  <w:b/>
                </w:rPr>
                <w:id w:val="1414192565"/>
              </w:sdtPr>
              <w:sdtEndPr>
                <w:rPr>
                  <w:rStyle w:val="DefaultParagraphFont"/>
                  <w:b w:val="0"/>
                </w:rPr>
              </w:sdtEndPr>
              <w:sdtContent>
                <w:r w:rsidR="00A3031F">
                  <w:rPr>
                    <w:rStyle w:val="BodyTextChar"/>
                  </w:rPr>
                  <w:t xml:space="preserve">                  </w:t>
                </w:r>
              </w:sdtContent>
            </w:sdt>
          </w:p>
        </w:tc>
      </w:tr>
    </w:tbl>
    <w:p w:rsidR="00A3031F" w:rsidRPr="00AA1612" w:rsidRDefault="00A3031F" w:rsidP="00A3031F">
      <w:pPr>
        <w:pStyle w:val="TableContentBullets"/>
      </w:pPr>
    </w:p>
    <w:p w:rsidR="00A3031F" w:rsidRPr="00AA1612" w:rsidRDefault="00A3031F" w:rsidP="00A3031F">
      <w:pPr>
        <w:rPr>
          <w:sz w:val="18"/>
          <w:szCs w:val="18"/>
        </w:rPr>
      </w:pPr>
      <w:r w:rsidRPr="00AA1612">
        <w:rPr>
          <w:b/>
          <w:sz w:val="18"/>
          <w:szCs w:val="18"/>
        </w:rPr>
        <w:br w:type="page"/>
      </w:r>
    </w:p>
    <w:tbl>
      <w:tblPr>
        <w:tblW w:w="0" w:type="auto"/>
        <w:tblBorders>
          <w:top w:val="single" w:sz="18" w:space="0" w:color="114E80"/>
          <w:left w:val="single" w:sz="18" w:space="0" w:color="114E80"/>
          <w:bottom w:val="single" w:sz="18" w:space="0" w:color="114E80"/>
          <w:right w:val="single" w:sz="18" w:space="0" w:color="114E80"/>
        </w:tblBorders>
        <w:tblLayout w:type="fixed"/>
        <w:tblLook w:val="0000" w:firstRow="0" w:lastRow="0" w:firstColumn="0" w:lastColumn="0" w:noHBand="0" w:noVBand="0"/>
      </w:tblPr>
      <w:tblGrid>
        <w:gridCol w:w="2660"/>
        <w:gridCol w:w="709"/>
        <w:gridCol w:w="425"/>
        <w:gridCol w:w="824"/>
        <w:gridCol w:w="310"/>
        <w:gridCol w:w="992"/>
        <w:gridCol w:w="12"/>
        <w:gridCol w:w="130"/>
        <w:gridCol w:w="992"/>
        <w:gridCol w:w="142"/>
        <w:gridCol w:w="1134"/>
        <w:gridCol w:w="907"/>
      </w:tblGrid>
      <w:tr w:rsidR="00A3031F" w:rsidRPr="00FE4AD2" w:rsidTr="00F368DB">
        <w:trPr>
          <w:cantSplit/>
        </w:trPr>
        <w:tc>
          <w:tcPr>
            <w:tcW w:w="9237" w:type="dxa"/>
            <w:gridSpan w:val="12"/>
            <w:tcBorders>
              <w:top w:val="single" w:sz="18" w:space="0" w:color="114E80"/>
              <w:bottom w:val="single" w:sz="6" w:space="0" w:color="114E80"/>
            </w:tcBorders>
            <w:shd w:val="clear" w:color="auto" w:fill="D9D9D9" w:themeFill="background1" w:themeFillShade="D9"/>
          </w:tcPr>
          <w:p w:rsidR="00A3031F" w:rsidRPr="00AA1612" w:rsidRDefault="00A3031F" w:rsidP="00F368DB">
            <w:pPr>
              <w:pStyle w:val="TableContentCueText"/>
            </w:pPr>
            <w:r w:rsidRPr="00AA1612">
              <w:lastRenderedPageBreak/>
              <w:t>2.  (</w:t>
            </w:r>
            <w:r>
              <w:t>This</w:t>
            </w:r>
            <w:r w:rsidRPr="00AA1612">
              <w:t xml:space="preserve"> section 2</w:t>
            </w:r>
            <w:r>
              <w:t xml:space="preserve"> should be completed by the contractor</w:t>
            </w:r>
            <w:r w:rsidRPr="00AA1612">
              <w:t xml:space="preserve"> and include a very detailed description of work.  Note, this will be used as a Scope of Works and the </w:t>
            </w:r>
            <w:r>
              <w:t>c</w:t>
            </w:r>
            <w:r w:rsidRPr="00AA1612">
              <w:t>ontractor</w:t>
            </w:r>
            <w:r>
              <w:t>’</w:t>
            </w:r>
            <w:r w:rsidRPr="00AA1612">
              <w:t xml:space="preserve">s </w:t>
            </w:r>
            <w:r>
              <w:t>p</w:t>
            </w:r>
            <w:r w:rsidRPr="00AA1612">
              <w:t>ersonnel on site must carry a copy of this form)</w:t>
            </w:r>
          </w:p>
        </w:tc>
      </w:tr>
      <w:tr w:rsidR="00A3031F" w:rsidRPr="00FE4AD2" w:rsidTr="00F368DB">
        <w:trPr>
          <w:trHeight w:val="355"/>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Site </w:t>
            </w:r>
            <w:r>
              <w:t>n</w:t>
            </w:r>
            <w:r w:rsidRPr="00AA1612">
              <w:t>ame:</w:t>
            </w:r>
          </w:p>
        </w:tc>
        <w:tc>
          <w:tcPr>
            <w:tcW w:w="6577" w:type="dxa"/>
            <w:gridSpan w:val="11"/>
            <w:tcBorders>
              <w:top w:val="single" w:sz="6" w:space="0" w:color="114E80"/>
              <w:bottom w:val="single" w:sz="6" w:space="0" w:color="114E80"/>
            </w:tcBorders>
          </w:tcPr>
          <w:p w:rsidR="00A3031F" w:rsidRPr="00E71A2D" w:rsidRDefault="004202FE" w:rsidP="00F368DB">
            <w:pPr>
              <w:pStyle w:val="TableContentBullets"/>
              <w:rPr>
                <w:b/>
              </w:rPr>
            </w:pPr>
            <w:sdt>
              <w:sdtPr>
                <w:rPr>
                  <w:rStyle w:val="BodyTextChar"/>
                  <w:b/>
                </w:rPr>
                <w:id w:val="1664892140"/>
              </w:sdtPr>
              <w:sdtEndPr>
                <w:rPr>
                  <w:rStyle w:val="DefaultParagraphFont"/>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r w:rsidR="00A3031F" w:rsidRPr="00E71A2D">
              <w:t xml:space="preserve"> </w:t>
            </w:r>
          </w:p>
        </w:tc>
      </w:tr>
      <w:tr w:rsidR="00A3031F" w:rsidRPr="00FE4AD2" w:rsidTr="00F368DB">
        <w:trPr>
          <w:trHeight w:val="404"/>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Date </w:t>
            </w:r>
            <w:r>
              <w:t>r</w:t>
            </w:r>
            <w:r w:rsidRPr="00AA1612">
              <w:t>equired:</w:t>
            </w:r>
          </w:p>
        </w:tc>
        <w:sdt>
          <w:sdtPr>
            <w:rPr>
              <w:b/>
            </w:rPr>
            <w:id w:val="-1418783581"/>
            <w:date>
              <w:dateFormat w:val="d/MM/yyyy"/>
              <w:lid w:val="en-AU"/>
              <w:storeMappedDataAs w:val="dateTime"/>
              <w:calendar w:val="gregorian"/>
            </w:date>
          </w:sdtPr>
          <w:sdtEndPr/>
          <w:sdtContent>
            <w:tc>
              <w:tcPr>
                <w:tcW w:w="6577" w:type="dxa"/>
                <w:gridSpan w:val="11"/>
                <w:tcBorders>
                  <w:top w:val="single" w:sz="6" w:space="0" w:color="114E80"/>
                  <w:bottom w:val="single" w:sz="6" w:space="0" w:color="114E80"/>
                </w:tcBorders>
              </w:tcPr>
              <w:p w:rsidR="00A3031F" w:rsidRPr="00AA1612" w:rsidRDefault="00A3031F" w:rsidP="00F368DB">
                <w:pPr>
                  <w:pStyle w:val="TableContentBullets"/>
                </w:pPr>
                <w:r w:rsidRPr="0028267C">
                  <w:t xml:space="preserve">                         </w:t>
                </w:r>
              </w:p>
            </w:tc>
          </w:sdtContent>
        </w:sdt>
      </w:tr>
      <w:tr w:rsidR="00A3031F" w:rsidRPr="00FE4AD2" w:rsidTr="00F368DB">
        <w:trPr>
          <w:cantSplit/>
          <w:trHeight w:val="407"/>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Time </w:t>
            </w:r>
            <w:r>
              <w:t>r</w:t>
            </w:r>
            <w:r w:rsidRPr="00AA1612">
              <w:t>equired:</w:t>
            </w:r>
          </w:p>
        </w:tc>
        <w:tc>
          <w:tcPr>
            <w:tcW w:w="3272" w:type="dxa"/>
            <w:gridSpan w:val="6"/>
            <w:tcBorders>
              <w:top w:val="single" w:sz="6" w:space="0" w:color="114E80"/>
              <w:bottom w:val="single" w:sz="6" w:space="0" w:color="114E80"/>
            </w:tcBorders>
          </w:tcPr>
          <w:p w:rsidR="00A3031F" w:rsidRPr="00AA1612" w:rsidRDefault="00A3031F" w:rsidP="00F368DB">
            <w:pPr>
              <w:pStyle w:val="TableContentBullets"/>
            </w:pPr>
            <w:r w:rsidRPr="00AA1612">
              <w:t xml:space="preserve">From:   </w:t>
            </w:r>
            <w:sdt>
              <w:sdtPr>
                <w:rPr>
                  <w:rStyle w:val="BodyTextChar"/>
                  <w:b/>
                </w:rPr>
                <w:id w:val="-1308622428"/>
              </w:sdtPr>
              <w:sdtEndPr>
                <w:rPr>
                  <w:rStyle w:val="DefaultParagraphFont"/>
                </w:rPr>
              </w:sdtEndPr>
              <w:sdtContent>
                <w:r w:rsidRPr="00E71A2D">
                  <w:rPr>
                    <w:rStyle w:val="BodyTextChar"/>
                  </w:rPr>
                  <w:t xml:space="preserve">    </w:t>
                </w:r>
                <w:r>
                  <w:rPr>
                    <w:rStyle w:val="BodyTextChar"/>
                  </w:rPr>
                  <w:t xml:space="preserve">         </w:t>
                </w:r>
              </w:sdtContent>
            </w:sdt>
          </w:p>
        </w:tc>
        <w:tc>
          <w:tcPr>
            <w:tcW w:w="3305" w:type="dxa"/>
            <w:gridSpan w:val="5"/>
            <w:tcBorders>
              <w:top w:val="single" w:sz="6" w:space="0" w:color="114E80"/>
              <w:bottom w:val="single" w:sz="6" w:space="0" w:color="114E80"/>
            </w:tcBorders>
          </w:tcPr>
          <w:p w:rsidR="00A3031F" w:rsidRPr="00AA1612" w:rsidRDefault="00A3031F" w:rsidP="00F368DB">
            <w:pPr>
              <w:pStyle w:val="TableContentBullets"/>
            </w:pPr>
            <w:r w:rsidRPr="00AA1612">
              <w:t xml:space="preserve">To:   </w:t>
            </w:r>
            <w:sdt>
              <w:sdtPr>
                <w:rPr>
                  <w:rStyle w:val="BodyTextChar"/>
                  <w:b/>
                </w:rPr>
                <w:id w:val="1375192811"/>
              </w:sdtPr>
              <w:sdtEndPr>
                <w:rPr>
                  <w:rStyle w:val="DefaultParagraphFont"/>
                </w:rPr>
              </w:sdtEndPr>
              <w:sdtContent>
                <w:r w:rsidRPr="00E71A2D">
                  <w:rPr>
                    <w:rStyle w:val="BodyTextChar"/>
                  </w:rPr>
                  <w:t xml:space="preserve">     </w:t>
                </w:r>
                <w:r>
                  <w:rPr>
                    <w:rStyle w:val="BodyTextChar"/>
                  </w:rPr>
                  <w:t xml:space="preserve">            </w:t>
                </w:r>
              </w:sdtContent>
            </w:sdt>
          </w:p>
        </w:tc>
      </w:tr>
      <w:tr w:rsidR="00A3031F" w:rsidRPr="00FE4AD2" w:rsidTr="00F368DB">
        <w:trPr>
          <w:cantSplit/>
          <w:trHeight w:val="756"/>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Purpose: (Scope of Works):</w:t>
            </w:r>
          </w:p>
          <w:p w:rsidR="00A3031F" w:rsidRPr="00AA1612" w:rsidRDefault="00A3031F" w:rsidP="00F368DB">
            <w:pPr>
              <w:pStyle w:val="TableContentBullets"/>
            </w:pPr>
            <w:r w:rsidRPr="00AA1612">
              <w:t>(Use additional sheets if necessary)</w:t>
            </w:r>
          </w:p>
        </w:tc>
        <w:tc>
          <w:tcPr>
            <w:tcW w:w="6577" w:type="dxa"/>
            <w:gridSpan w:val="11"/>
            <w:tcBorders>
              <w:top w:val="single" w:sz="6" w:space="0" w:color="114E80"/>
              <w:bottom w:val="single" w:sz="6" w:space="0" w:color="114E80"/>
            </w:tcBorders>
          </w:tcPr>
          <w:p w:rsidR="00A3031F" w:rsidRPr="00AA1612" w:rsidRDefault="004202FE" w:rsidP="00F368DB">
            <w:pPr>
              <w:pStyle w:val="TableContentBullets"/>
            </w:pPr>
            <w:sdt>
              <w:sdtPr>
                <w:rPr>
                  <w:rStyle w:val="BodyTextChar"/>
                </w:rPr>
                <w:id w:val="603544419"/>
              </w:sdtPr>
              <w:sdtEndPr>
                <w:rPr>
                  <w:rStyle w:val="DefaultParagraphFont"/>
                </w:rPr>
              </w:sdtEndPr>
              <w:sdtContent>
                <w:r w:rsidR="00A3031F" w:rsidRPr="00E71A2D">
                  <w:rPr>
                    <w:rStyle w:val="BodyTextChar"/>
                  </w:rPr>
                  <w:t xml:space="preserve">        </w:t>
                </w:r>
                <w:r w:rsidR="00A3031F">
                  <w:rPr>
                    <w:rStyle w:val="BodyTextChar"/>
                  </w:rPr>
                  <w:t xml:space="preserve">                </w:t>
                </w:r>
              </w:sdtContent>
            </w:sdt>
          </w:p>
        </w:tc>
      </w:tr>
      <w:tr w:rsidR="00A3031F" w:rsidRPr="00FE4AD2" w:rsidTr="00F368DB">
        <w:trPr>
          <w:trHeight w:val="587"/>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Status of </w:t>
            </w:r>
            <w:r>
              <w:t>v</w:t>
            </w:r>
            <w:r w:rsidRPr="00AA1612">
              <w:t>isit:</w:t>
            </w:r>
          </w:p>
        </w:tc>
        <w:tc>
          <w:tcPr>
            <w:tcW w:w="6577" w:type="dxa"/>
            <w:gridSpan w:val="11"/>
            <w:tcBorders>
              <w:top w:val="single" w:sz="6" w:space="0" w:color="114E80"/>
              <w:bottom w:val="single" w:sz="6" w:space="0" w:color="114E80"/>
            </w:tcBorders>
          </w:tcPr>
          <w:p w:rsidR="00A3031F" w:rsidRPr="00AA1612" w:rsidRDefault="004202FE" w:rsidP="00F368DB">
            <w:pPr>
              <w:pStyle w:val="TableContentBullets"/>
            </w:pPr>
            <w:sdt>
              <w:sdtPr>
                <w:rPr>
                  <w:rStyle w:val="BodyTextChar"/>
                </w:rPr>
                <w:id w:val="-150319002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AA1612">
              <w:rPr>
                <w:rStyle w:val="BodyTextChar"/>
              </w:rPr>
              <w:t xml:space="preserve"> Installation</w:t>
            </w:r>
            <w:r w:rsidR="00A3031F" w:rsidRPr="00AA1612">
              <w:t xml:space="preserve">   </w:t>
            </w:r>
            <w:sdt>
              <w:sdtPr>
                <w:rPr>
                  <w:rStyle w:val="BodyTextChar"/>
                </w:rPr>
                <w:id w:val="131073328"/>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sidRPr="00AA1612">
              <w:t xml:space="preserve"> Routine</w:t>
            </w:r>
            <w:bookmarkStart w:id="4" w:name="Check3"/>
            <w:r w:rsidR="00A3031F" w:rsidRPr="00AA1612">
              <w:t xml:space="preserve"> </w:t>
            </w:r>
            <w:bookmarkEnd w:id="4"/>
            <w:r w:rsidR="00A3031F" w:rsidRPr="00AA1612">
              <w:t>Inspection</w:t>
            </w:r>
            <w:bookmarkStart w:id="5" w:name="Check4"/>
            <w:r w:rsidR="00A3031F" w:rsidRPr="00AA1612">
              <w:t xml:space="preserve">   </w:t>
            </w:r>
            <w:bookmarkEnd w:id="5"/>
            <w:sdt>
              <w:sdtPr>
                <w:rPr>
                  <w:rStyle w:val="BodyTextChar"/>
                </w:rPr>
                <w:id w:val="1407497683"/>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sidRPr="00AA1612">
              <w:t xml:space="preserve"> Routine Maintenance </w:t>
            </w:r>
            <w:r w:rsidR="00A3031F" w:rsidRPr="00AA1612">
              <w:rPr>
                <w:rStyle w:val="BodyTextChar"/>
              </w:rPr>
              <w:t xml:space="preserve">  </w:t>
            </w:r>
            <w:sdt>
              <w:sdtPr>
                <w:rPr>
                  <w:rStyle w:val="BodyTextChar"/>
                </w:rPr>
                <w:id w:val="-465428237"/>
                <w14:checkbox>
                  <w14:checked w14:val="0"/>
                  <w14:checkedState w14:val="0052" w14:font="Wingdings 2"/>
                  <w14:uncheckedState w14:val="2610" w14:font="MS Gothic"/>
                </w14:checkbox>
              </w:sdtPr>
              <w:sdtEndPr>
                <w:rPr>
                  <w:rStyle w:val="BodyTextChar"/>
                </w:rPr>
              </w:sdtEndPr>
              <w:sdtContent>
                <w:r w:rsidR="00A3031F" w:rsidRPr="00AA1612">
                  <w:rPr>
                    <w:rStyle w:val="BodyTextChar"/>
                    <w:rFonts w:ascii="MS Gothic" w:eastAsia="MS Gothic" w:hAnsi="MS Gothic" w:cs="MS Gothic"/>
                  </w:rPr>
                  <w:t>☐</w:t>
                </w:r>
              </w:sdtContent>
            </w:sdt>
            <w:r w:rsidR="00A3031F" w:rsidRPr="00AA1612">
              <w:rPr>
                <w:rStyle w:val="BodyTextChar"/>
              </w:rPr>
              <w:t xml:space="preserve"> </w:t>
            </w:r>
            <w:r w:rsidR="00A3031F" w:rsidRPr="00AA1612">
              <w:t>Emergency</w:t>
            </w:r>
          </w:p>
          <w:p w:rsidR="00A3031F" w:rsidRPr="00AA1612" w:rsidRDefault="004202FE" w:rsidP="00F368DB">
            <w:pPr>
              <w:pStyle w:val="TableContentBullets"/>
            </w:pPr>
            <w:sdt>
              <w:sdtPr>
                <w:rPr>
                  <w:rStyle w:val="BodyTextChar"/>
                </w:rPr>
                <w:id w:val="-94353335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AA1612">
              <w:rPr>
                <w:rStyle w:val="BodyTextChar"/>
              </w:rPr>
              <w:t xml:space="preserve"> </w:t>
            </w:r>
            <w:r w:rsidR="00A3031F" w:rsidRPr="00AA1612">
              <w:t>Other (if other</w:t>
            </w:r>
            <w:r w:rsidR="00A3031F">
              <w:t>,</w:t>
            </w:r>
            <w:r w:rsidR="00A3031F" w:rsidRPr="00AA1612">
              <w:t xml:space="preserve"> provide details):   </w:t>
            </w:r>
            <w:sdt>
              <w:sdtPr>
                <w:rPr>
                  <w:rStyle w:val="BodyTextChar"/>
                  <w:b/>
                </w:rPr>
                <w:id w:val="-1650579162"/>
              </w:sdtPr>
              <w:sdtEndPr>
                <w:rPr>
                  <w:rStyle w:val="DefaultParagraphFont"/>
                </w:rPr>
              </w:sdtEndPr>
              <w:sdtContent>
                <w:r w:rsidR="00A3031F" w:rsidRPr="00E71A2D">
                  <w:rPr>
                    <w:rStyle w:val="BodyTextChar"/>
                  </w:rPr>
                  <w:t xml:space="preserve">               </w:t>
                </w:r>
              </w:sdtContent>
            </w:sdt>
          </w:p>
        </w:tc>
      </w:tr>
      <w:tr w:rsidR="00A3031F" w:rsidRPr="00FE4AD2" w:rsidTr="00F368DB">
        <w:trPr>
          <w:trHeight w:val="747"/>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Specify location of equipment on </w:t>
            </w:r>
            <w:r>
              <w:t>t</w:t>
            </w:r>
            <w:r w:rsidRPr="00AA1612">
              <w:t>ower to which access is required:</w:t>
            </w:r>
          </w:p>
        </w:tc>
        <w:tc>
          <w:tcPr>
            <w:tcW w:w="6577" w:type="dxa"/>
            <w:gridSpan w:val="11"/>
            <w:tcBorders>
              <w:top w:val="single" w:sz="6" w:space="0" w:color="114E80"/>
              <w:bottom w:val="single" w:sz="6" w:space="0" w:color="114E80"/>
            </w:tcBorders>
          </w:tcPr>
          <w:p w:rsidR="00A3031F" w:rsidRPr="00AA1612" w:rsidRDefault="004202FE" w:rsidP="00F368DB">
            <w:pPr>
              <w:pStyle w:val="TableContentBullets"/>
            </w:pPr>
            <w:sdt>
              <w:sdtPr>
                <w:rPr>
                  <w:rStyle w:val="BodyTextChar"/>
                </w:rPr>
                <w:id w:val="2126567985"/>
              </w:sdtPr>
              <w:sdtEndPr>
                <w:rPr>
                  <w:rStyle w:val="DefaultParagraphFont"/>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c>
          <w:tcPr>
            <w:tcW w:w="2660" w:type="dxa"/>
            <w:vMerge w:val="restart"/>
            <w:tcBorders>
              <w:top w:val="single" w:sz="6" w:space="0" w:color="114E80"/>
              <w:bottom w:val="nil"/>
            </w:tcBorders>
          </w:tcPr>
          <w:p w:rsidR="00A3031F" w:rsidRPr="00AA1612" w:rsidRDefault="00A3031F" w:rsidP="00F368DB">
            <w:pPr>
              <w:pStyle w:val="TableContentBullets"/>
            </w:pPr>
            <w:r w:rsidRPr="00AA1612">
              <w:t>Name(s):</w:t>
            </w:r>
          </w:p>
          <w:p w:rsidR="00A3031F" w:rsidRPr="00AA1612" w:rsidRDefault="00A3031F" w:rsidP="00F368DB">
            <w:pPr>
              <w:pStyle w:val="TableContentBullets"/>
            </w:pPr>
            <w:r w:rsidRPr="00AA1612">
              <w:t>If more space is required, please complete (and make further copies, if necessary) of Annexure A</w:t>
            </w:r>
          </w:p>
        </w:tc>
        <w:tc>
          <w:tcPr>
            <w:tcW w:w="6577" w:type="dxa"/>
            <w:gridSpan w:val="11"/>
            <w:tcBorders>
              <w:top w:val="single" w:sz="6" w:space="0" w:color="114E80"/>
              <w:bottom w:val="nil"/>
            </w:tcBorders>
          </w:tcPr>
          <w:p w:rsidR="00A3031F" w:rsidRPr="00AA1612" w:rsidRDefault="00A3031F" w:rsidP="00F368DB">
            <w:pPr>
              <w:pStyle w:val="TableContentBullets"/>
            </w:pPr>
            <w:r w:rsidRPr="00AA1612">
              <w:t xml:space="preserve">Foreman / Supervisor:  </w:t>
            </w:r>
            <w:sdt>
              <w:sdtPr>
                <w:rPr>
                  <w:rStyle w:val="BodyTextChar"/>
                  <w:b/>
                </w:rPr>
                <w:id w:val="2028290243"/>
              </w:sdtPr>
              <w:sdtEndPr>
                <w:rPr>
                  <w:rStyle w:val="DefaultParagraphFont"/>
                </w:rPr>
              </w:sdtEndPr>
              <w:sdtContent>
                <w:r w:rsidRPr="0028267C">
                  <w:rPr>
                    <w:rStyle w:val="BodyTextChar"/>
                  </w:rPr>
                  <w:t xml:space="preserve">                  </w:t>
                </w:r>
              </w:sdtContent>
            </w:sdt>
          </w:p>
        </w:tc>
      </w:tr>
      <w:tr w:rsidR="00A3031F" w:rsidRPr="00FE4AD2" w:rsidTr="00F368DB">
        <w:trPr>
          <w:trHeight w:val="466"/>
        </w:trPr>
        <w:tc>
          <w:tcPr>
            <w:tcW w:w="2660" w:type="dxa"/>
            <w:vMerge/>
            <w:tcBorders>
              <w:top w:val="nil"/>
              <w:bottom w:val="single" w:sz="6" w:space="0" w:color="114E80"/>
            </w:tcBorders>
          </w:tcPr>
          <w:p w:rsidR="00A3031F" w:rsidRPr="00AA1612" w:rsidRDefault="00A3031F" w:rsidP="00F368DB">
            <w:pPr>
              <w:pStyle w:val="TableContentBullets"/>
            </w:pPr>
          </w:p>
        </w:tc>
        <w:tc>
          <w:tcPr>
            <w:tcW w:w="6577" w:type="dxa"/>
            <w:gridSpan w:val="11"/>
            <w:tcBorders>
              <w:top w:val="nil"/>
              <w:bottom w:val="single" w:sz="6" w:space="0" w:color="114E80"/>
            </w:tcBorders>
          </w:tcPr>
          <w:p w:rsidR="00A3031F" w:rsidRPr="00E71A2D" w:rsidRDefault="00A3031F" w:rsidP="00F368DB">
            <w:pPr>
              <w:pStyle w:val="TableContentBullets"/>
              <w:rPr>
                <w:b/>
              </w:rPr>
            </w:pPr>
            <w:r w:rsidRPr="00E71A2D">
              <w:t xml:space="preserve">Staff: </w:t>
            </w:r>
            <w:sdt>
              <w:sdtPr>
                <w:rPr>
                  <w:rStyle w:val="BodyTextChar"/>
                  <w:b/>
                </w:rPr>
                <w:id w:val="-32807536"/>
              </w:sdtPr>
              <w:sdtEndPr>
                <w:rPr>
                  <w:rStyle w:val="DefaultParagraphFont"/>
                </w:rPr>
              </w:sdtEndPr>
              <w:sdtContent>
                <w:r w:rsidRPr="00E71A2D">
                  <w:rPr>
                    <w:rStyle w:val="BodyTextChar"/>
                  </w:rPr>
                  <w:t xml:space="preserve">  </w:t>
                </w:r>
                <w:r>
                  <w:rPr>
                    <w:rStyle w:val="BodyTextChar"/>
                  </w:rPr>
                  <w:t xml:space="preserve">               </w:t>
                </w:r>
                <w:r w:rsidRPr="00E71A2D">
                  <w:rPr>
                    <w:rStyle w:val="BodyTextChar"/>
                  </w:rPr>
                  <w:t xml:space="preserve"> </w:t>
                </w:r>
              </w:sdtContent>
            </w:sdt>
          </w:p>
        </w:tc>
      </w:tr>
      <w:tr w:rsidR="00A3031F" w:rsidRPr="00FE4AD2" w:rsidTr="00F368DB">
        <w:trPr>
          <w:trHeight w:val="442"/>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Phone </w:t>
            </w:r>
            <w:r>
              <w:t>n</w:t>
            </w:r>
            <w:r w:rsidRPr="00AA1612">
              <w:t>umber:</w:t>
            </w:r>
          </w:p>
        </w:tc>
        <w:tc>
          <w:tcPr>
            <w:tcW w:w="6577" w:type="dxa"/>
            <w:gridSpan w:val="11"/>
            <w:tcBorders>
              <w:top w:val="single" w:sz="6" w:space="0" w:color="114E80"/>
              <w:bottom w:val="single" w:sz="6" w:space="0" w:color="114E80"/>
            </w:tcBorders>
          </w:tcPr>
          <w:p w:rsidR="00A3031F" w:rsidRPr="00E71A2D" w:rsidRDefault="004202FE" w:rsidP="00F368DB">
            <w:pPr>
              <w:pStyle w:val="TableContentBullets"/>
              <w:rPr>
                <w:b/>
              </w:rPr>
            </w:pPr>
            <w:sdt>
              <w:sdtPr>
                <w:rPr>
                  <w:rStyle w:val="BodyTextChar"/>
                  <w:b/>
                </w:rPr>
                <w:id w:val="-563807580"/>
              </w:sdtPr>
              <w:sdtEndPr>
                <w:rPr>
                  <w:rStyle w:val="DefaultParagraphFont"/>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rPr>
          <w:cantSplit/>
          <w:trHeight w:val="743"/>
        </w:trPr>
        <w:tc>
          <w:tcPr>
            <w:tcW w:w="2660" w:type="dxa"/>
            <w:vMerge w:val="restart"/>
            <w:tcBorders>
              <w:top w:val="single" w:sz="6" w:space="0" w:color="114E80"/>
              <w:bottom w:val="single" w:sz="6" w:space="0" w:color="114E80"/>
            </w:tcBorders>
          </w:tcPr>
          <w:p w:rsidR="00A3031F" w:rsidRPr="00AA1612" w:rsidRDefault="00A3031F" w:rsidP="00F368DB">
            <w:pPr>
              <w:pStyle w:val="TableContentBullets"/>
            </w:pPr>
            <w:r w:rsidRPr="00AA1612">
              <w:t xml:space="preserve">Company </w:t>
            </w:r>
            <w:r>
              <w:t>d</w:t>
            </w:r>
            <w:r w:rsidRPr="00AA1612">
              <w:t>etails:</w:t>
            </w:r>
          </w:p>
        </w:tc>
        <w:tc>
          <w:tcPr>
            <w:tcW w:w="6577" w:type="dxa"/>
            <w:gridSpan w:val="11"/>
            <w:tcBorders>
              <w:top w:val="single" w:sz="6" w:space="0" w:color="114E80"/>
            </w:tcBorders>
          </w:tcPr>
          <w:p w:rsidR="00A3031F" w:rsidRPr="00E71A2D" w:rsidRDefault="004202FE" w:rsidP="00F368DB">
            <w:pPr>
              <w:pStyle w:val="TableContentBullets"/>
              <w:rPr>
                <w:b/>
              </w:rPr>
            </w:pPr>
            <w:sdt>
              <w:sdtPr>
                <w:rPr>
                  <w:rStyle w:val="BodyTextChar"/>
                  <w:b/>
                </w:rPr>
                <w:id w:val="1860007594"/>
              </w:sdtPr>
              <w:sdtEndPr>
                <w:rPr>
                  <w:rStyle w:val="DefaultParagraphFont"/>
                </w:rPr>
              </w:sdtEndPr>
              <w:sdtContent>
                <w:r w:rsidR="00A3031F" w:rsidRPr="00E71A2D">
                  <w:rPr>
                    <w:rStyle w:val="BodyTextChar"/>
                  </w:rPr>
                  <w:t xml:space="preserve">   </w:t>
                </w:r>
                <w:r w:rsidR="00A3031F">
                  <w:rPr>
                    <w:rStyle w:val="BodyTextChar"/>
                  </w:rPr>
                  <w:t xml:space="preserve">              </w:t>
                </w:r>
              </w:sdtContent>
            </w:sdt>
          </w:p>
        </w:tc>
      </w:tr>
      <w:tr w:rsidR="00A3031F" w:rsidRPr="00FE4AD2" w:rsidTr="00F368DB">
        <w:trPr>
          <w:cantSplit/>
        </w:trPr>
        <w:tc>
          <w:tcPr>
            <w:tcW w:w="2660" w:type="dxa"/>
            <w:vMerge/>
            <w:tcBorders>
              <w:top w:val="single" w:sz="6" w:space="0" w:color="114E80"/>
              <w:bottom w:val="single" w:sz="6" w:space="0" w:color="114E80"/>
            </w:tcBorders>
          </w:tcPr>
          <w:p w:rsidR="00A3031F" w:rsidRPr="00AA1612" w:rsidRDefault="00A3031F" w:rsidP="00F368DB">
            <w:pPr>
              <w:pStyle w:val="TableContentBullets"/>
            </w:pPr>
          </w:p>
        </w:tc>
        <w:tc>
          <w:tcPr>
            <w:tcW w:w="709" w:type="dxa"/>
            <w:tcBorders>
              <w:top w:val="nil"/>
              <w:bottom w:val="single" w:sz="6" w:space="0" w:color="114E80"/>
            </w:tcBorders>
          </w:tcPr>
          <w:p w:rsidR="00A3031F" w:rsidRPr="00AA1612" w:rsidRDefault="00A3031F" w:rsidP="00F368DB">
            <w:pPr>
              <w:pStyle w:val="TableContentBullets"/>
            </w:pPr>
            <w:r w:rsidRPr="00AA1612">
              <w:t>State:</w:t>
            </w:r>
          </w:p>
        </w:tc>
        <w:tc>
          <w:tcPr>
            <w:tcW w:w="2551" w:type="dxa"/>
            <w:gridSpan w:val="4"/>
            <w:tcBorders>
              <w:top w:val="nil"/>
              <w:bottom w:val="single" w:sz="6" w:space="0" w:color="114E80"/>
            </w:tcBorders>
          </w:tcPr>
          <w:p w:rsidR="00A3031F" w:rsidRPr="00AA1612" w:rsidRDefault="004202FE" w:rsidP="00F368DB">
            <w:pPr>
              <w:pStyle w:val="TableContentBullets"/>
            </w:pPr>
            <w:sdt>
              <w:sdtPr>
                <w:rPr>
                  <w:rStyle w:val="BodyTextChar"/>
                </w:rPr>
                <w:id w:val="1082326828"/>
              </w:sdtPr>
              <w:sdtEndPr>
                <w:rPr>
                  <w:rStyle w:val="DefaultParagraphFont"/>
                </w:rPr>
              </w:sdtEndPr>
              <w:sdtContent>
                <w:r w:rsidR="00A3031F" w:rsidRPr="00E71A2D">
                  <w:rPr>
                    <w:rStyle w:val="BodyTextChar"/>
                  </w:rPr>
                  <w:t xml:space="preserve">   </w:t>
                </w:r>
                <w:r w:rsidR="00A3031F">
                  <w:rPr>
                    <w:rStyle w:val="BodyTextChar"/>
                  </w:rPr>
                  <w:t xml:space="preserve">                       </w:t>
                </w:r>
              </w:sdtContent>
            </w:sdt>
          </w:p>
        </w:tc>
        <w:tc>
          <w:tcPr>
            <w:tcW w:w="1134" w:type="dxa"/>
            <w:gridSpan w:val="3"/>
            <w:tcBorders>
              <w:top w:val="nil"/>
              <w:bottom w:val="single" w:sz="6" w:space="0" w:color="114E80"/>
            </w:tcBorders>
          </w:tcPr>
          <w:p w:rsidR="00A3031F" w:rsidRPr="00AA1612" w:rsidRDefault="00A3031F" w:rsidP="00F368DB">
            <w:pPr>
              <w:pStyle w:val="TableContentBullets"/>
            </w:pPr>
            <w:r w:rsidRPr="00AA1612">
              <w:t xml:space="preserve">Postcode: </w:t>
            </w:r>
          </w:p>
        </w:tc>
        <w:tc>
          <w:tcPr>
            <w:tcW w:w="2183" w:type="dxa"/>
            <w:gridSpan w:val="3"/>
            <w:tcBorders>
              <w:top w:val="nil"/>
              <w:bottom w:val="single" w:sz="6" w:space="0" w:color="114E80"/>
            </w:tcBorders>
          </w:tcPr>
          <w:p w:rsidR="00A3031F" w:rsidRPr="00AA1612" w:rsidRDefault="004202FE" w:rsidP="00F368DB">
            <w:pPr>
              <w:pStyle w:val="TableContentBullets"/>
            </w:pPr>
            <w:sdt>
              <w:sdtPr>
                <w:rPr>
                  <w:rStyle w:val="BodyTextChar"/>
                </w:rPr>
                <w:id w:val="1704973018"/>
              </w:sdtPr>
              <w:sdtEndPr>
                <w:rPr>
                  <w:rStyle w:val="DefaultParagraphFont"/>
                </w:rPr>
              </w:sdtEndPr>
              <w:sdtContent>
                <w:r w:rsidR="00A3031F" w:rsidRPr="00E71A2D">
                  <w:rPr>
                    <w:rStyle w:val="BodyTextChar"/>
                  </w:rPr>
                  <w:t xml:space="preserve">   </w:t>
                </w:r>
                <w:r w:rsidR="00A3031F">
                  <w:rPr>
                    <w:rStyle w:val="BodyTextChar"/>
                  </w:rPr>
                  <w:t xml:space="preserve">                   </w:t>
                </w:r>
              </w:sdtContent>
            </w:sdt>
          </w:p>
        </w:tc>
      </w:tr>
      <w:tr w:rsidR="00A3031F" w:rsidRPr="00FE4AD2" w:rsidTr="00F368DB">
        <w:tc>
          <w:tcPr>
            <w:tcW w:w="2660" w:type="dxa"/>
            <w:tcBorders>
              <w:top w:val="single" w:sz="6" w:space="0" w:color="114E80"/>
              <w:bottom w:val="nil"/>
            </w:tcBorders>
          </w:tcPr>
          <w:p w:rsidR="00A3031F" w:rsidRPr="00AA1612" w:rsidRDefault="00A3031F" w:rsidP="00F368DB">
            <w:pPr>
              <w:pStyle w:val="TableContentBullets"/>
            </w:pPr>
            <w:r w:rsidRPr="00AA1612">
              <w:t xml:space="preserve">Equipment: </w:t>
            </w:r>
          </w:p>
        </w:tc>
        <w:tc>
          <w:tcPr>
            <w:tcW w:w="1134" w:type="dxa"/>
            <w:gridSpan w:val="2"/>
            <w:tcBorders>
              <w:top w:val="single" w:sz="6" w:space="0" w:color="114E80"/>
              <w:bottom w:val="nil"/>
            </w:tcBorders>
          </w:tcPr>
          <w:p w:rsidR="00A3031F" w:rsidRPr="006F00A0" w:rsidRDefault="004202FE" w:rsidP="00F368DB">
            <w:pPr>
              <w:pStyle w:val="TableContentBullets"/>
              <w:rPr>
                <w:b/>
                <w:sz w:val="17"/>
                <w:szCs w:val="17"/>
              </w:rPr>
            </w:pPr>
            <w:sdt>
              <w:sdtPr>
                <w:rPr>
                  <w:rStyle w:val="BodyTextChar"/>
                </w:rPr>
                <w:id w:val="-126121202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AA1612">
              <w:rPr>
                <w:rStyle w:val="BodyTextChar"/>
              </w:rPr>
              <w:t xml:space="preserve"> </w:t>
            </w:r>
            <w:r w:rsidR="00A3031F">
              <w:rPr>
                <w:sz w:val="17"/>
                <w:szCs w:val="17"/>
              </w:rPr>
              <w:t>Safety equipment</w:t>
            </w:r>
          </w:p>
        </w:tc>
        <w:tc>
          <w:tcPr>
            <w:tcW w:w="1134" w:type="dxa"/>
            <w:gridSpan w:val="2"/>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1315950051"/>
              </w:sdtPr>
              <w:sdtEndPr>
                <w:rPr>
                  <w:rStyle w:val="DefaultParagraphFont"/>
                  <w:b w:val="0"/>
                  <w:sz w:val="20"/>
                  <w:szCs w:val="22"/>
                </w:rPr>
              </w:sdtEndPr>
              <w:sdtContent>
                <w:sdt>
                  <w:sdtPr>
                    <w:rPr>
                      <w:rStyle w:val="BodyTextChar"/>
                    </w:rPr>
                    <w:id w:val="-458497744"/>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C</w:t>
                </w:r>
                <w:r w:rsidR="00A3031F" w:rsidRPr="006F00A0">
                  <w:rPr>
                    <w:rStyle w:val="BodyTextChar"/>
                    <w:sz w:val="17"/>
                    <w:szCs w:val="17"/>
                  </w:rPr>
                  <w:t xml:space="preserve">rane </w:t>
                </w:r>
              </w:sdtContent>
            </w:sdt>
          </w:p>
        </w:tc>
        <w:tc>
          <w:tcPr>
            <w:tcW w:w="1134" w:type="dxa"/>
            <w:gridSpan w:val="3"/>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631090594"/>
              </w:sdtPr>
              <w:sdtEndPr>
                <w:rPr>
                  <w:rStyle w:val="DefaultParagraphFont"/>
                  <w:b w:val="0"/>
                  <w:sz w:val="20"/>
                  <w:szCs w:val="22"/>
                </w:rPr>
              </w:sdtEndPr>
              <w:sdtContent>
                <w:sdt>
                  <w:sdtPr>
                    <w:rPr>
                      <w:rStyle w:val="BodyTextChar"/>
                    </w:rPr>
                    <w:id w:val="-481850064"/>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EWP</w:t>
                </w:r>
              </w:sdtContent>
            </w:sdt>
          </w:p>
        </w:tc>
        <w:tc>
          <w:tcPr>
            <w:tcW w:w="1134" w:type="dxa"/>
            <w:gridSpan w:val="2"/>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992916158"/>
              </w:sdtPr>
              <w:sdtEndPr>
                <w:rPr>
                  <w:rStyle w:val="DefaultParagraphFont"/>
                  <w:b w:val="0"/>
                  <w:sz w:val="20"/>
                  <w:szCs w:val="22"/>
                </w:rPr>
              </w:sdtEndPr>
              <w:sdtContent>
                <w:sdt>
                  <w:sdtPr>
                    <w:rPr>
                      <w:rStyle w:val="BodyTextChar"/>
                    </w:rPr>
                    <w:id w:val="-2008199069"/>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Hoist</w:t>
                </w:r>
              </w:sdtContent>
            </w:sdt>
          </w:p>
        </w:tc>
        <w:tc>
          <w:tcPr>
            <w:tcW w:w="1134" w:type="dxa"/>
            <w:tcBorders>
              <w:top w:val="single" w:sz="6" w:space="0" w:color="114E80"/>
              <w:bottom w:val="nil"/>
            </w:tcBorders>
          </w:tcPr>
          <w:p w:rsidR="00A3031F" w:rsidRPr="00AA1612" w:rsidRDefault="004202FE" w:rsidP="00F368DB">
            <w:pPr>
              <w:pStyle w:val="TableContentBullets"/>
            </w:pPr>
            <w:sdt>
              <w:sdtPr>
                <w:rPr>
                  <w:rStyle w:val="BodyTextChar"/>
                </w:rPr>
                <w:id w:val="-67649746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
              <w:sdtPr>
                <w:rPr>
                  <w:rStyle w:val="BodyTextChar"/>
                  <w:b/>
                  <w:sz w:val="17"/>
                  <w:szCs w:val="17"/>
                </w:rPr>
                <w:id w:val="-1947305258"/>
              </w:sdtPr>
              <w:sdtEndPr>
                <w:rPr>
                  <w:rStyle w:val="DefaultParagraphFont"/>
                  <w:b w:val="0"/>
                  <w:sz w:val="20"/>
                  <w:szCs w:val="22"/>
                </w:rPr>
              </w:sdtEndPr>
              <w:sdtContent>
                <w:r w:rsidR="00A3031F">
                  <w:rPr>
                    <w:rStyle w:val="BodyTextChar"/>
                    <w:sz w:val="17"/>
                    <w:szCs w:val="17"/>
                  </w:rPr>
                  <w:t xml:space="preserve">Other: </w:t>
                </w:r>
              </w:sdtContent>
            </w:sdt>
          </w:p>
        </w:tc>
        <w:tc>
          <w:tcPr>
            <w:tcW w:w="907" w:type="dxa"/>
            <w:tcBorders>
              <w:top w:val="single" w:sz="6" w:space="0" w:color="114E80"/>
              <w:bottom w:val="nil"/>
            </w:tcBorders>
          </w:tcPr>
          <w:p w:rsidR="00A3031F" w:rsidRPr="00AA1612" w:rsidRDefault="004202FE" w:rsidP="00F368DB">
            <w:pPr>
              <w:pStyle w:val="TableContentBullets"/>
            </w:pPr>
            <w:sdt>
              <w:sdtPr>
                <w:rPr>
                  <w:rStyle w:val="BodyTextChar"/>
                  <w:b/>
                  <w:sz w:val="17"/>
                  <w:szCs w:val="17"/>
                </w:rPr>
                <w:id w:val="-1261137057"/>
              </w:sdtPr>
              <w:sdtEndPr>
                <w:rPr>
                  <w:rStyle w:val="DefaultParagraphFont"/>
                  <w:b w:val="0"/>
                  <w:sz w:val="20"/>
                  <w:szCs w:val="22"/>
                </w:rPr>
              </w:sdtEndPr>
              <w:sdtContent>
                <w:sdt>
                  <w:sdtPr>
                    <w:rPr>
                      <w:rStyle w:val="BodyTextChar"/>
                    </w:rPr>
                    <w:id w:val="-78319329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Other:</w:t>
                </w:r>
              </w:sdtContent>
            </w:sdt>
          </w:p>
        </w:tc>
      </w:tr>
      <w:tr w:rsidR="00A3031F" w:rsidRPr="00FE4AD2" w:rsidTr="00F368DB">
        <w:trPr>
          <w:trHeight w:val="823"/>
        </w:trPr>
        <w:tc>
          <w:tcPr>
            <w:tcW w:w="2660" w:type="dxa"/>
            <w:tcBorders>
              <w:top w:val="nil"/>
              <w:bottom w:val="single" w:sz="6" w:space="0" w:color="114E80"/>
            </w:tcBorders>
          </w:tcPr>
          <w:p w:rsidR="00A3031F" w:rsidRPr="00AA1612" w:rsidRDefault="00A3031F" w:rsidP="00F368DB">
            <w:pPr>
              <w:pStyle w:val="TableContentBullets"/>
            </w:pPr>
            <w:r>
              <w:t>Relevant plant operating qualification and/or maintenance log:</w:t>
            </w:r>
          </w:p>
        </w:tc>
        <w:tc>
          <w:tcPr>
            <w:tcW w:w="1134" w:type="dxa"/>
            <w:gridSpan w:val="2"/>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1045107264"/>
              </w:sdtPr>
              <w:sdtEndPr>
                <w:rPr>
                  <w:rStyle w:val="DefaultParagraphFont"/>
                  <w:b w:val="0"/>
                  <w:sz w:val="20"/>
                  <w:szCs w:val="22"/>
                </w:rPr>
              </w:sdtEndPr>
              <w:sdtContent>
                <w:sdt>
                  <w:sdtPr>
                    <w:rPr>
                      <w:rStyle w:val="BodyTextChar"/>
                    </w:rPr>
                    <w:id w:val="593521257"/>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sz w:val="17"/>
                    <w:szCs w:val="17"/>
                  </w:rPr>
                  <w:t xml:space="preserve"> Climbing apparatus inspection log</w:t>
                </w:r>
                <w:r w:rsidR="00A3031F" w:rsidRPr="006F00A0" w:rsidDel="00833F2A">
                  <w:rPr>
                    <w:rStyle w:val="BodyTextChar"/>
                    <w:sz w:val="17"/>
                    <w:szCs w:val="17"/>
                  </w:rPr>
                  <w:t xml:space="preserve"> </w:t>
                </w:r>
                <w:r w:rsidR="00A3031F" w:rsidRPr="006F00A0">
                  <w:rPr>
                    <w:rStyle w:val="BodyTextChar"/>
                    <w:sz w:val="17"/>
                    <w:szCs w:val="17"/>
                  </w:rPr>
                  <w:t xml:space="preserve">   </w:t>
                </w:r>
              </w:sdtContent>
            </w:sdt>
          </w:p>
        </w:tc>
        <w:tc>
          <w:tcPr>
            <w:tcW w:w="1134" w:type="dxa"/>
            <w:gridSpan w:val="2"/>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224609589"/>
              </w:sdtPr>
              <w:sdtEndPr>
                <w:rPr>
                  <w:rStyle w:val="DefaultParagraphFont"/>
                  <w:b w:val="0"/>
                  <w:sz w:val="20"/>
                  <w:szCs w:val="22"/>
                </w:rPr>
              </w:sdtEndPr>
              <w:sdtContent>
                <w:sdt>
                  <w:sdtPr>
                    <w:rPr>
                      <w:rStyle w:val="BodyTextChar"/>
                      <w:sz w:val="16"/>
                      <w:szCs w:val="16"/>
                    </w:rPr>
                    <w:id w:val="1548262255"/>
                    <w14:checkbox>
                      <w14:checked w14:val="0"/>
                      <w14:checkedState w14:val="0052" w14:font="Wingdings 2"/>
                      <w14:uncheckedState w14:val="2610" w14:font="MS Gothic"/>
                    </w14:checkbox>
                  </w:sdtPr>
                  <w:sdtEndPr>
                    <w:rPr>
                      <w:rStyle w:val="BodyTextChar"/>
                    </w:rPr>
                  </w:sdtEndPr>
                  <w:sdtContent>
                    <w:r w:rsidR="00A3031F" w:rsidRPr="00AC3CDF">
                      <w:rPr>
                        <w:rStyle w:val="BodyTextChar"/>
                        <w:rFonts w:ascii="MS Gothic" w:eastAsia="MS Gothic" w:hAnsi="MS Gothic" w:cs="MS Gothic" w:hint="eastAsia"/>
                        <w:sz w:val="16"/>
                        <w:szCs w:val="16"/>
                      </w:rPr>
                      <w:t>☐</w:t>
                    </w:r>
                  </w:sdtContent>
                </w:sdt>
                <w:r w:rsidR="00A3031F" w:rsidRPr="00AC3CDF">
                  <w:rPr>
                    <w:rStyle w:val="BodyTextChar"/>
                    <w:sz w:val="16"/>
                    <w:szCs w:val="16"/>
                  </w:rPr>
                  <w:t xml:space="preserve"> </w:t>
                </w:r>
                <w:r w:rsidR="00A3031F">
                  <w:rPr>
                    <w:rStyle w:val="BodyTextChar"/>
                    <w:sz w:val="16"/>
                    <w:szCs w:val="16"/>
                  </w:rPr>
                  <w:t>Operating licence &amp; maintenance logs</w:t>
                </w:r>
              </w:sdtContent>
            </w:sdt>
          </w:p>
        </w:tc>
        <w:tc>
          <w:tcPr>
            <w:tcW w:w="1134" w:type="dxa"/>
            <w:gridSpan w:val="3"/>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1731573527"/>
              </w:sdtPr>
              <w:sdtEndPr>
                <w:rPr>
                  <w:rStyle w:val="DefaultParagraphFont"/>
                  <w:b w:val="0"/>
                  <w:sz w:val="20"/>
                  <w:szCs w:val="22"/>
                </w:rPr>
              </w:sdtEndPr>
              <w:sdtContent>
                <w:sdt>
                  <w:sdtPr>
                    <w:rPr>
                      <w:rStyle w:val="BodyTextChar"/>
                      <w:b/>
                      <w:sz w:val="17"/>
                      <w:szCs w:val="17"/>
                    </w:rPr>
                    <w:id w:val="1987430854"/>
                  </w:sdtPr>
                  <w:sdtEndPr>
                    <w:rPr>
                      <w:rStyle w:val="DefaultParagraphFont"/>
                      <w:b w:val="0"/>
                      <w:sz w:val="20"/>
                      <w:szCs w:val="22"/>
                    </w:rPr>
                  </w:sdtEndPr>
                  <w:sdtContent>
                    <w:sdt>
                      <w:sdtPr>
                        <w:rPr>
                          <w:rStyle w:val="BodyTextChar"/>
                        </w:rPr>
                        <w:id w:val="1281380483"/>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Operating licence &amp; maintenance logs</w:t>
                    </w:r>
                  </w:sdtContent>
                </w:sdt>
              </w:sdtContent>
            </w:sdt>
          </w:p>
        </w:tc>
        <w:tc>
          <w:tcPr>
            <w:tcW w:w="1134" w:type="dxa"/>
            <w:gridSpan w:val="2"/>
            <w:tcBorders>
              <w:top w:val="nil"/>
              <w:bottom w:val="single" w:sz="6" w:space="0" w:color="114E80"/>
            </w:tcBorders>
          </w:tcPr>
          <w:sdt>
            <w:sdtPr>
              <w:rPr>
                <w:rStyle w:val="BodyTextChar"/>
                <w:b/>
                <w:sz w:val="17"/>
                <w:szCs w:val="17"/>
              </w:rPr>
              <w:id w:val="-1713175532"/>
            </w:sdtPr>
            <w:sdtEndPr>
              <w:rPr>
                <w:rStyle w:val="DefaultParagraphFont"/>
                <w:b w:val="0"/>
                <w:sz w:val="20"/>
                <w:szCs w:val="22"/>
              </w:rPr>
            </w:sdtEndPr>
            <w:sdtContent>
              <w:p w:rsidR="00A3031F" w:rsidRPr="00383D59" w:rsidRDefault="004202FE" w:rsidP="00F368DB">
                <w:pPr>
                  <w:pStyle w:val="TableContentBullets"/>
                  <w:rPr>
                    <w:b/>
                    <w:sz w:val="17"/>
                    <w:szCs w:val="17"/>
                  </w:rPr>
                </w:pPr>
                <w:sdt>
                  <w:sdtPr>
                    <w:rPr>
                      <w:rStyle w:val="BodyTextChar"/>
                    </w:rPr>
                    <w:id w:val="-553617943"/>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Operating licence &amp; maintenance logs</w:t>
                </w:r>
              </w:p>
            </w:sdtContent>
          </w:sdt>
        </w:tc>
        <w:tc>
          <w:tcPr>
            <w:tcW w:w="1134" w:type="dxa"/>
            <w:tcBorders>
              <w:top w:val="nil"/>
              <w:bottom w:val="single" w:sz="6" w:space="0" w:color="114E80"/>
            </w:tcBorders>
          </w:tcPr>
          <w:p w:rsidR="00A3031F" w:rsidRPr="00AA1612" w:rsidRDefault="004202FE" w:rsidP="00F368DB">
            <w:pPr>
              <w:pStyle w:val="TableContentBullets"/>
            </w:pPr>
            <w:sdt>
              <w:sdtPr>
                <w:rPr>
                  <w:rStyle w:val="BodyTextChar"/>
                  <w:b/>
                  <w:sz w:val="17"/>
                  <w:szCs w:val="17"/>
                </w:rPr>
                <w:id w:val="-1006513530"/>
              </w:sdtPr>
              <w:sdtEndPr>
                <w:rPr>
                  <w:rStyle w:val="DefaultParagraphFont"/>
                  <w:b w:val="0"/>
                  <w:sz w:val="20"/>
                  <w:szCs w:val="22"/>
                </w:rPr>
              </w:sdtEndPr>
              <w:sdtContent>
                <w:sdt>
                  <w:sdtPr>
                    <w:rPr>
                      <w:rStyle w:val="BodyTextChar"/>
                    </w:rPr>
                    <w:id w:val="-1756424243"/>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Content>
            </w:sdt>
          </w:p>
        </w:tc>
        <w:tc>
          <w:tcPr>
            <w:tcW w:w="907" w:type="dxa"/>
            <w:tcBorders>
              <w:top w:val="nil"/>
              <w:bottom w:val="single" w:sz="6" w:space="0" w:color="114E80"/>
            </w:tcBorders>
          </w:tcPr>
          <w:p w:rsidR="00A3031F" w:rsidRPr="00AA1612" w:rsidRDefault="004202FE" w:rsidP="00F368DB">
            <w:pPr>
              <w:pStyle w:val="TableContentBullets"/>
            </w:pPr>
            <w:sdt>
              <w:sdtPr>
                <w:rPr>
                  <w:rStyle w:val="BodyTextChar"/>
                  <w:b/>
                  <w:sz w:val="17"/>
                  <w:szCs w:val="17"/>
                </w:rPr>
                <w:id w:val="-1031960090"/>
              </w:sdtPr>
              <w:sdtEndPr>
                <w:rPr>
                  <w:rStyle w:val="DefaultParagraphFont"/>
                  <w:b w:val="0"/>
                  <w:sz w:val="20"/>
                  <w:szCs w:val="22"/>
                </w:rPr>
              </w:sdtEndPr>
              <w:sdtContent>
                <w:sdt>
                  <w:sdtPr>
                    <w:rPr>
                      <w:rStyle w:val="BodyTextChar"/>
                    </w:rPr>
                    <w:id w:val="1735504080"/>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Content>
            </w:sdt>
          </w:p>
        </w:tc>
      </w:tr>
      <w:tr w:rsidR="00A3031F" w:rsidRPr="00FE4AD2" w:rsidTr="00F368DB">
        <w:trPr>
          <w:trHeight w:val="1260"/>
        </w:trPr>
        <w:tc>
          <w:tcPr>
            <w:tcW w:w="2660" w:type="dxa"/>
            <w:tcBorders>
              <w:top w:val="single" w:sz="6" w:space="0" w:color="114E80"/>
              <w:bottom w:val="single" w:sz="6" w:space="0" w:color="114E80"/>
              <w:right w:val="nil"/>
            </w:tcBorders>
          </w:tcPr>
          <w:p w:rsidR="00A3031F" w:rsidRPr="00AA1612" w:rsidRDefault="00A3031F" w:rsidP="00F368DB">
            <w:pPr>
              <w:pStyle w:val="TableContentBullets"/>
            </w:pPr>
            <w:r>
              <w:t>Tower climbing q</w:t>
            </w:r>
            <w:r w:rsidRPr="00AA1612">
              <w:t>ualification:</w:t>
            </w:r>
          </w:p>
          <w:p w:rsidR="00A3031F" w:rsidRPr="00AA1612" w:rsidRDefault="00A3031F" w:rsidP="00F368DB">
            <w:pPr>
              <w:pStyle w:val="TableContentBullets"/>
            </w:pPr>
            <w:r w:rsidRPr="00AA1612">
              <w:t>Email copies of qualifications with this form.</w:t>
            </w:r>
          </w:p>
        </w:tc>
        <w:tc>
          <w:tcPr>
            <w:tcW w:w="1134" w:type="dxa"/>
            <w:gridSpan w:val="2"/>
            <w:tcBorders>
              <w:top w:val="single" w:sz="6" w:space="0" w:color="114E80"/>
              <w:left w:val="nil"/>
            </w:tcBorders>
          </w:tcPr>
          <w:p w:rsidR="00A3031F" w:rsidRPr="00751D13" w:rsidRDefault="004202FE" w:rsidP="00F368DB">
            <w:pPr>
              <w:pStyle w:val="TableContentBullets"/>
              <w:rPr>
                <w:b/>
                <w:sz w:val="17"/>
                <w:szCs w:val="17"/>
              </w:rPr>
            </w:pPr>
            <w:sdt>
              <w:sdtPr>
                <w:rPr>
                  <w:rStyle w:val="BodyTextChar"/>
                </w:rPr>
                <w:id w:val="-140159424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w:t>
            </w:r>
            <w:r w:rsidR="00A3031F">
              <w:rPr>
                <w:sz w:val="17"/>
                <w:szCs w:val="17"/>
              </w:rPr>
              <w:t>White Card</w:t>
            </w:r>
          </w:p>
        </w:tc>
        <w:tc>
          <w:tcPr>
            <w:tcW w:w="1134" w:type="dxa"/>
            <w:gridSpan w:val="2"/>
            <w:tcBorders>
              <w:top w:val="single" w:sz="6" w:space="0" w:color="114E80"/>
            </w:tcBorders>
          </w:tcPr>
          <w:p w:rsidR="00A3031F" w:rsidRPr="00751D13" w:rsidRDefault="004202FE" w:rsidP="00F368DB">
            <w:pPr>
              <w:pStyle w:val="TableContentBullets"/>
              <w:rPr>
                <w:b/>
                <w:sz w:val="17"/>
                <w:szCs w:val="17"/>
              </w:rPr>
            </w:pPr>
            <w:sdt>
              <w:sdtPr>
                <w:rPr>
                  <w:rStyle w:val="BodyTextChar"/>
                </w:rPr>
                <w:id w:val="58604493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‘Fit to Climb’ medical certificate</w:t>
            </w:r>
          </w:p>
        </w:tc>
        <w:tc>
          <w:tcPr>
            <w:tcW w:w="1134" w:type="dxa"/>
            <w:gridSpan w:val="3"/>
            <w:tcBorders>
              <w:top w:val="single" w:sz="6" w:space="0" w:color="114E80"/>
            </w:tcBorders>
          </w:tcPr>
          <w:p w:rsidR="00A3031F" w:rsidRPr="00751D13" w:rsidRDefault="004202FE" w:rsidP="00F368DB">
            <w:pPr>
              <w:pStyle w:val="TableContentBullets"/>
              <w:rPr>
                <w:b/>
                <w:sz w:val="17"/>
                <w:szCs w:val="17"/>
              </w:rPr>
            </w:pPr>
            <w:sdt>
              <w:sdtPr>
                <w:rPr>
                  <w:rStyle w:val="BodyTextChar"/>
                </w:rPr>
                <w:id w:val="-1283716517"/>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RF EME awareness certificate</w:t>
            </w:r>
          </w:p>
        </w:tc>
        <w:tc>
          <w:tcPr>
            <w:tcW w:w="1134" w:type="dxa"/>
            <w:gridSpan w:val="2"/>
            <w:tcBorders>
              <w:top w:val="single" w:sz="6" w:space="0" w:color="114E80"/>
            </w:tcBorders>
          </w:tcPr>
          <w:p w:rsidR="00A3031F" w:rsidRPr="00751D13" w:rsidRDefault="004202FE" w:rsidP="00F368DB">
            <w:pPr>
              <w:pStyle w:val="TableContentBullets"/>
              <w:rPr>
                <w:b/>
                <w:sz w:val="17"/>
                <w:szCs w:val="17"/>
              </w:rPr>
            </w:pPr>
            <w:sdt>
              <w:sdtPr>
                <w:rPr>
                  <w:rStyle w:val="BodyTextChar"/>
                </w:rPr>
                <w:id w:val="2142148969"/>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First Aid Certificate</w:t>
            </w:r>
          </w:p>
          <w:sdt>
            <w:sdtPr>
              <w:id w:val="-1014679185"/>
              <w:lock w:val="contentLocked"/>
              <w:placeholder>
                <w:docPart w:val="ECF3039E729C4D2484BF964D8C8012FC"/>
              </w:placeholder>
              <w:group/>
            </w:sdtPr>
            <w:sdtEndPr/>
            <w:sdtContent>
              <w:sdt>
                <w:sdtPr>
                  <w:rPr>
                    <w:b/>
                    <w:sz w:val="17"/>
                    <w:szCs w:val="17"/>
                  </w:rPr>
                  <w:id w:val="1910119877"/>
                  <w:date>
                    <w:dateFormat w:val="d/MM/yyyy"/>
                    <w:lid w:val="en-AU"/>
                    <w:storeMappedDataAs w:val="dateTime"/>
                    <w:calendar w:val="gregorian"/>
                  </w:date>
                </w:sdtPr>
                <w:sdtEndPr/>
                <w:sdtContent>
                  <w:p w:rsidR="00A3031F" w:rsidRPr="00AA1612" w:rsidRDefault="00A3031F" w:rsidP="00F368DB">
                    <w:pPr>
                      <w:pStyle w:val="TableContentBullets"/>
                    </w:pPr>
                    <w:r w:rsidRPr="00751D13">
                      <w:rPr>
                        <w:sz w:val="17"/>
                        <w:szCs w:val="17"/>
                      </w:rPr>
                      <w:t>Last refresh (select date):</w:t>
                    </w:r>
                  </w:p>
                </w:sdtContent>
              </w:sdt>
            </w:sdtContent>
          </w:sdt>
        </w:tc>
        <w:tc>
          <w:tcPr>
            <w:tcW w:w="1134" w:type="dxa"/>
            <w:tcBorders>
              <w:top w:val="single" w:sz="6" w:space="0" w:color="114E80"/>
            </w:tcBorders>
          </w:tcPr>
          <w:p w:rsidR="00A3031F" w:rsidRPr="00AA1612" w:rsidRDefault="004202FE" w:rsidP="00F368DB">
            <w:pPr>
              <w:pStyle w:val="TableContentBullets"/>
            </w:pPr>
            <w:sdt>
              <w:sdtPr>
                <w:rPr>
                  <w:rStyle w:val="BodyTextChar"/>
                  <w:b/>
                  <w:sz w:val="17"/>
                  <w:szCs w:val="17"/>
                </w:rPr>
                <w:id w:val="-2134401978"/>
              </w:sdtPr>
              <w:sdtEndPr>
                <w:rPr>
                  <w:rStyle w:val="DefaultParagraphFont"/>
                  <w:b w:val="0"/>
                  <w:sz w:val="20"/>
                  <w:szCs w:val="22"/>
                </w:rPr>
              </w:sdtEndPr>
              <w:sdtContent>
                <w:sdt>
                  <w:sdtPr>
                    <w:rPr>
                      <w:rStyle w:val="BodyTextChar"/>
                    </w:rPr>
                    <w:id w:val="139624945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sz w:val="17"/>
                    <w:szCs w:val="17"/>
                  </w:rPr>
                  <w:t xml:space="preserve"> Relevant High Risk Certificate/ Working at Heights</w:t>
                </w:r>
              </w:sdtContent>
            </w:sdt>
          </w:p>
        </w:tc>
        <w:tc>
          <w:tcPr>
            <w:tcW w:w="907"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1700745928"/>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Other:</w:t>
            </w:r>
          </w:p>
          <w:p w:rsidR="00A3031F" w:rsidRPr="00AA1612" w:rsidRDefault="004202FE" w:rsidP="00F368DB">
            <w:pPr>
              <w:pStyle w:val="TableContentBullets"/>
            </w:pPr>
            <w:sdt>
              <w:sdtPr>
                <w:rPr>
                  <w:rStyle w:val="BodyTextChar"/>
                  <w:b/>
                  <w:sz w:val="17"/>
                  <w:szCs w:val="17"/>
                </w:rPr>
                <w:id w:val="2011022888"/>
              </w:sdtPr>
              <w:sdtEndPr>
                <w:rPr>
                  <w:rStyle w:val="DefaultParagraphFont"/>
                  <w:b w:val="0"/>
                  <w:sz w:val="20"/>
                  <w:szCs w:val="22"/>
                </w:rPr>
              </w:sdtEndPr>
              <w:sdtContent>
                <w:r w:rsidR="00A3031F">
                  <w:rPr>
                    <w:rStyle w:val="BodyTextChar"/>
                    <w:sz w:val="17"/>
                    <w:szCs w:val="17"/>
                  </w:rPr>
                  <w:t xml:space="preserve">                   </w:t>
                </w:r>
              </w:sdtContent>
            </w:sdt>
          </w:p>
        </w:tc>
      </w:tr>
      <w:tr w:rsidR="00A3031F" w:rsidRPr="00FE4AD2" w:rsidTr="00F368DB">
        <w:trPr>
          <w:trHeight w:val="443"/>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Vehicle/s </w:t>
            </w:r>
            <w:r>
              <w:t>r</w:t>
            </w:r>
            <w:r w:rsidRPr="00AA1612">
              <w:t>ego and type:</w:t>
            </w:r>
          </w:p>
        </w:tc>
        <w:tc>
          <w:tcPr>
            <w:tcW w:w="6577" w:type="dxa"/>
            <w:gridSpan w:val="11"/>
            <w:tcBorders>
              <w:top w:val="single" w:sz="6" w:space="0" w:color="114E80"/>
              <w:bottom w:val="single" w:sz="6" w:space="0" w:color="114E80"/>
            </w:tcBorders>
          </w:tcPr>
          <w:p w:rsidR="00A3031F" w:rsidRPr="00E71A2D" w:rsidRDefault="004202FE" w:rsidP="00F368DB">
            <w:pPr>
              <w:pStyle w:val="TableContentBullets"/>
            </w:pPr>
            <w:sdt>
              <w:sdtPr>
                <w:rPr>
                  <w:rStyle w:val="BodyTextChar"/>
                  <w:b/>
                </w:rPr>
                <w:id w:val="-790738613"/>
              </w:sdtPr>
              <w:sdtEndPr>
                <w:rPr>
                  <w:rStyle w:val="DefaultParagraphFont"/>
                  <w:b w:val="0"/>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rPr>
          <w:trHeight w:val="565"/>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No of </w:t>
            </w:r>
            <w:r>
              <w:t>p</w:t>
            </w:r>
            <w:r w:rsidRPr="00AA1612">
              <w:t>arking spaces</w:t>
            </w:r>
            <w:r>
              <w:t xml:space="preserve"> required</w:t>
            </w:r>
            <w:r w:rsidRPr="00AA1612">
              <w:t xml:space="preserve"> (</w:t>
            </w:r>
            <w:r w:rsidRPr="00AA1612">
              <w:rPr>
                <w:i/>
              </w:rPr>
              <w:t>if available</w:t>
            </w:r>
            <w:r w:rsidRPr="00AA1612">
              <w:t>):</w:t>
            </w:r>
          </w:p>
        </w:tc>
        <w:tc>
          <w:tcPr>
            <w:tcW w:w="6577" w:type="dxa"/>
            <w:gridSpan w:val="11"/>
            <w:tcBorders>
              <w:top w:val="single" w:sz="6" w:space="0" w:color="114E80"/>
              <w:bottom w:val="single" w:sz="6" w:space="0" w:color="114E80"/>
            </w:tcBorders>
          </w:tcPr>
          <w:p w:rsidR="00A3031F" w:rsidRPr="00E71A2D" w:rsidRDefault="004202FE" w:rsidP="00F368DB">
            <w:pPr>
              <w:pStyle w:val="TableContentBullets"/>
            </w:pPr>
            <w:sdt>
              <w:sdtPr>
                <w:rPr>
                  <w:rStyle w:val="BodyTextChar"/>
                  <w:b/>
                </w:rPr>
                <w:id w:val="1150561662"/>
              </w:sdtPr>
              <w:sdtEndPr>
                <w:rPr>
                  <w:rStyle w:val="DefaultParagraphFont"/>
                  <w:b w:val="0"/>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c>
          <w:tcPr>
            <w:tcW w:w="4618" w:type="dxa"/>
            <w:gridSpan w:val="4"/>
            <w:tcBorders>
              <w:top w:val="single" w:sz="6" w:space="0" w:color="114E80"/>
              <w:bottom w:val="single" w:sz="18" w:space="0" w:color="114E80"/>
              <w:right w:val="single" w:sz="6" w:space="0" w:color="114E80"/>
            </w:tcBorders>
          </w:tcPr>
          <w:p w:rsidR="00A3031F" w:rsidRDefault="00A3031F" w:rsidP="00F368DB">
            <w:pPr>
              <w:pStyle w:val="TableContentBullets"/>
            </w:pPr>
            <w:r w:rsidRPr="00AA1612">
              <w:t xml:space="preserve">Signature of </w:t>
            </w:r>
            <w:r>
              <w:t>c</w:t>
            </w:r>
            <w:r w:rsidRPr="00AA1612">
              <w:t>ontractor:</w:t>
            </w:r>
          </w:p>
          <w:p w:rsidR="00A3031F" w:rsidRPr="008D71BE" w:rsidRDefault="00A3031F" w:rsidP="00F368DB">
            <w:pPr>
              <w:pStyle w:val="TableContentBullets"/>
              <w:rPr>
                <w:sz w:val="10"/>
              </w:rPr>
            </w:pPr>
          </w:p>
          <w:p w:rsidR="00A3031F" w:rsidRPr="00F17555" w:rsidRDefault="00A3031F" w:rsidP="00F368DB">
            <w:pPr>
              <w:pStyle w:val="TableContentBullets"/>
              <w:rPr>
                <w:b/>
                <w:i/>
              </w:rPr>
            </w:pPr>
            <w:r w:rsidRPr="00F17555">
              <w:rPr>
                <w:i/>
              </w:rPr>
              <w:t xml:space="preserve">Your signature confirms that you have read and accepted TXA’s W/5.1.7 Site Access Rules and Safety Regulations </w:t>
            </w:r>
            <w:r w:rsidRPr="00C0291D">
              <w:rPr>
                <w:i/>
              </w:rPr>
              <w:t xml:space="preserve">attached </w:t>
            </w:r>
            <w:r w:rsidRPr="00F17555">
              <w:rPr>
                <w:i/>
              </w:rPr>
              <w:t>and that you understand the risks of working in a RF environment.</w:t>
            </w:r>
          </w:p>
        </w:tc>
        <w:tc>
          <w:tcPr>
            <w:tcW w:w="4619" w:type="dxa"/>
            <w:gridSpan w:val="8"/>
            <w:tcBorders>
              <w:top w:val="single" w:sz="6" w:space="0" w:color="114E80"/>
              <w:left w:val="single" w:sz="6" w:space="0" w:color="114E80"/>
              <w:bottom w:val="single" w:sz="18" w:space="0" w:color="114E80"/>
            </w:tcBorders>
          </w:tcPr>
          <w:p w:rsidR="00A3031F" w:rsidRPr="00AA1612" w:rsidRDefault="00A3031F" w:rsidP="00F368DB">
            <w:pPr>
              <w:pStyle w:val="TableContentBullets"/>
            </w:pPr>
            <w:r w:rsidRPr="00AA1612">
              <w:t>Signature of TXA:</w:t>
            </w:r>
          </w:p>
        </w:tc>
      </w:tr>
    </w:tbl>
    <w:tbl>
      <w:tblPr>
        <w:tblpPr w:leftFromText="180" w:rightFromText="180" w:vertAnchor="page" w:horzAnchor="margin" w:tblpY="2551"/>
        <w:tblW w:w="0" w:type="auto"/>
        <w:tblBorders>
          <w:top w:val="single" w:sz="18" w:space="0" w:color="114E80"/>
          <w:left w:val="single" w:sz="18" w:space="0" w:color="114E80"/>
          <w:bottom w:val="single" w:sz="18" w:space="0" w:color="114E80"/>
          <w:right w:val="single" w:sz="18" w:space="0" w:color="114E80"/>
        </w:tblBorders>
        <w:tblLayout w:type="fixed"/>
        <w:tblLook w:val="0000" w:firstRow="0" w:lastRow="0" w:firstColumn="0" w:lastColumn="0" w:noHBand="0" w:noVBand="0"/>
      </w:tblPr>
      <w:tblGrid>
        <w:gridCol w:w="2660"/>
        <w:gridCol w:w="1134"/>
        <w:gridCol w:w="824"/>
        <w:gridCol w:w="310"/>
        <w:gridCol w:w="1134"/>
        <w:gridCol w:w="1134"/>
        <w:gridCol w:w="1134"/>
        <w:gridCol w:w="907"/>
      </w:tblGrid>
      <w:tr w:rsidR="00A3031F" w:rsidRPr="00FE4AD2" w:rsidTr="00F368DB">
        <w:trPr>
          <w:trHeight w:val="392"/>
        </w:trPr>
        <w:tc>
          <w:tcPr>
            <w:tcW w:w="2660" w:type="dxa"/>
            <w:tcBorders>
              <w:top w:val="single" w:sz="18" w:space="0" w:color="114E80"/>
              <w:bottom w:val="nil"/>
            </w:tcBorders>
          </w:tcPr>
          <w:p w:rsidR="00A3031F" w:rsidRPr="00AA1612" w:rsidRDefault="00A3031F" w:rsidP="00F368DB">
            <w:pPr>
              <w:pStyle w:val="TableContentBullets"/>
            </w:pPr>
            <w:r w:rsidRPr="00AA1612">
              <w:lastRenderedPageBreak/>
              <w:t xml:space="preserve">Staff </w:t>
            </w:r>
            <w:r>
              <w:t>n</w:t>
            </w:r>
            <w:r w:rsidRPr="00AA1612">
              <w:t>ame:</w:t>
            </w:r>
          </w:p>
        </w:tc>
        <w:sdt>
          <w:sdtPr>
            <w:rPr>
              <w:b/>
            </w:rPr>
            <w:id w:val="-601482675"/>
            <w:placeholder>
              <w:docPart w:val="ECF3039E729C4D2484BF964D8C8012FC"/>
            </w:placeholder>
            <w:text/>
          </w:sdtPr>
          <w:sdtEndPr/>
          <w:sdtContent>
            <w:tc>
              <w:tcPr>
                <w:tcW w:w="6577" w:type="dxa"/>
                <w:gridSpan w:val="7"/>
                <w:tcBorders>
                  <w:top w:val="single" w:sz="18" w:space="0" w:color="114E80"/>
                  <w:bottom w:val="nil"/>
                </w:tcBorders>
              </w:tcPr>
              <w:p w:rsidR="00A3031F" w:rsidRPr="00AA1612" w:rsidRDefault="00A3031F" w:rsidP="00F368DB">
                <w:pPr>
                  <w:pStyle w:val="TableContentBullets"/>
                </w:pPr>
                <w:r w:rsidRPr="0028267C">
                  <w:t xml:space="preserve">                       </w:t>
                </w:r>
              </w:p>
            </w:tc>
          </w:sdtContent>
        </w:sdt>
      </w:tr>
      <w:tr w:rsidR="00A3031F" w:rsidRPr="00FE4AD2" w:rsidTr="00F368DB">
        <w:tc>
          <w:tcPr>
            <w:tcW w:w="2660" w:type="dxa"/>
            <w:tcBorders>
              <w:top w:val="single" w:sz="6" w:space="0" w:color="114E80"/>
              <w:bottom w:val="nil"/>
            </w:tcBorders>
          </w:tcPr>
          <w:p w:rsidR="00A3031F" w:rsidRPr="00AA1612" w:rsidRDefault="00A3031F" w:rsidP="00F368DB">
            <w:pPr>
              <w:pStyle w:val="TableContentBullets"/>
            </w:pPr>
            <w:r w:rsidRPr="00AA1612">
              <w:t xml:space="preserve">Equipment: </w:t>
            </w:r>
          </w:p>
        </w:tc>
        <w:tc>
          <w:tcPr>
            <w:tcW w:w="1134" w:type="dxa"/>
            <w:tcBorders>
              <w:top w:val="single" w:sz="6" w:space="0" w:color="114E80"/>
              <w:bottom w:val="nil"/>
            </w:tcBorders>
          </w:tcPr>
          <w:p w:rsidR="00A3031F" w:rsidRPr="006F00A0" w:rsidRDefault="004202FE" w:rsidP="00F368DB">
            <w:pPr>
              <w:pStyle w:val="TableContentBullets"/>
              <w:rPr>
                <w:b/>
                <w:sz w:val="17"/>
                <w:szCs w:val="17"/>
              </w:rPr>
            </w:pPr>
            <w:sdt>
              <w:sdtPr>
                <w:rPr>
                  <w:rStyle w:val="BodyTextChar"/>
                </w:rPr>
                <w:id w:val="661208203"/>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AA1612">
              <w:rPr>
                <w:rStyle w:val="BodyTextChar"/>
              </w:rPr>
              <w:t xml:space="preserve"> </w:t>
            </w:r>
            <w:r w:rsidR="00A3031F">
              <w:rPr>
                <w:sz w:val="17"/>
                <w:szCs w:val="17"/>
              </w:rPr>
              <w:t>Safety equipment</w:t>
            </w:r>
          </w:p>
        </w:tc>
        <w:tc>
          <w:tcPr>
            <w:tcW w:w="1134" w:type="dxa"/>
            <w:gridSpan w:val="2"/>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352658834"/>
              </w:sdtPr>
              <w:sdtEndPr>
                <w:rPr>
                  <w:rStyle w:val="DefaultParagraphFont"/>
                  <w:b w:val="0"/>
                  <w:sz w:val="20"/>
                  <w:szCs w:val="22"/>
                </w:rPr>
              </w:sdtEndPr>
              <w:sdtContent>
                <w:sdt>
                  <w:sdtPr>
                    <w:rPr>
                      <w:rStyle w:val="BodyTextChar"/>
                    </w:rPr>
                    <w:id w:val="497077358"/>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C</w:t>
                </w:r>
                <w:r w:rsidR="00A3031F" w:rsidRPr="006F00A0">
                  <w:rPr>
                    <w:rStyle w:val="BodyTextChar"/>
                    <w:sz w:val="17"/>
                    <w:szCs w:val="17"/>
                  </w:rPr>
                  <w:t xml:space="preserve">rane </w:t>
                </w:r>
              </w:sdtContent>
            </w:sdt>
          </w:p>
        </w:tc>
        <w:tc>
          <w:tcPr>
            <w:tcW w:w="1134" w:type="dxa"/>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132949376"/>
              </w:sdtPr>
              <w:sdtEndPr>
                <w:rPr>
                  <w:rStyle w:val="DefaultParagraphFont"/>
                  <w:b w:val="0"/>
                  <w:sz w:val="20"/>
                  <w:szCs w:val="22"/>
                </w:rPr>
              </w:sdtEndPr>
              <w:sdtContent>
                <w:sdt>
                  <w:sdtPr>
                    <w:rPr>
                      <w:rStyle w:val="BodyTextChar"/>
                    </w:rPr>
                    <w:id w:val="107370718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EWP</w:t>
                </w:r>
              </w:sdtContent>
            </w:sdt>
          </w:p>
        </w:tc>
        <w:tc>
          <w:tcPr>
            <w:tcW w:w="1134" w:type="dxa"/>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1744827612"/>
              </w:sdtPr>
              <w:sdtEndPr>
                <w:rPr>
                  <w:rStyle w:val="DefaultParagraphFont"/>
                  <w:b w:val="0"/>
                  <w:sz w:val="20"/>
                  <w:szCs w:val="22"/>
                </w:rPr>
              </w:sdtEndPr>
              <w:sdtContent>
                <w:sdt>
                  <w:sdtPr>
                    <w:rPr>
                      <w:rStyle w:val="BodyTextChar"/>
                    </w:rPr>
                    <w:id w:val="8004047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Hoist</w:t>
                </w:r>
              </w:sdtContent>
            </w:sdt>
          </w:p>
        </w:tc>
        <w:tc>
          <w:tcPr>
            <w:tcW w:w="1134" w:type="dxa"/>
            <w:tcBorders>
              <w:top w:val="single" w:sz="6" w:space="0" w:color="114E80"/>
              <w:bottom w:val="nil"/>
            </w:tcBorders>
          </w:tcPr>
          <w:p w:rsidR="00A3031F" w:rsidRPr="00AA1612" w:rsidRDefault="004202FE" w:rsidP="00F368DB">
            <w:pPr>
              <w:pStyle w:val="TableContentBullets"/>
            </w:pPr>
            <w:sdt>
              <w:sdtPr>
                <w:rPr>
                  <w:rStyle w:val="BodyTextChar"/>
                </w:rPr>
                <w:id w:val="-1234079478"/>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
              <w:sdtPr>
                <w:rPr>
                  <w:rStyle w:val="BodyTextChar"/>
                  <w:b/>
                  <w:sz w:val="17"/>
                  <w:szCs w:val="17"/>
                </w:rPr>
                <w:id w:val="-468979279"/>
              </w:sdtPr>
              <w:sdtEndPr>
                <w:rPr>
                  <w:rStyle w:val="DefaultParagraphFont"/>
                  <w:b w:val="0"/>
                  <w:sz w:val="20"/>
                  <w:szCs w:val="22"/>
                </w:rPr>
              </w:sdtEndPr>
              <w:sdtContent>
                <w:r w:rsidR="00A3031F">
                  <w:rPr>
                    <w:rStyle w:val="BodyTextChar"/>
                    <w:sz w:val="17"/>
                    <w:szCs w:val="17"/>
                  </w:rPr>
                  <w:t xml:space="preserve">Other: </w:t>
                </w:r>
              </w:sdtContent>
            </w:sdt>
          </w:p>
        </w:tc>
        <w:tc>
          <w:tcPr>
            <w:tcW w:w="907" w:type="dxa"/>
            <w:tcBorders>
              <w:top w:val="single" w:sz="6" w:space="0" w:color="114E80"/>
              <w:bottom w:val="nil"/>
            </w:tcBorders>
          </w:tcPr>
          <w:p w:rsidR="00A3031F" w:rsidRPr="00AA1612" w:rsidRDefault="004202FE" w:rsidP="00F368DB">
            <w:pPr>
              <w:pStyle w:val="TableContentBullets"/>
            </w:pPr>
            <w:sdt>
              <w:sdtPr>
                <w:rPr>
                  <w:rStyle w:val="BodyTextChar"/>
                  <w:b/>
                  <w:sz w:val="17"/>
                  <w:szCs w:val="17"/>
                </w:rPr>
                <w:id w:val="2011791603"/>
              </w:sdtPr>
              <w:sdtEndPr>
                <w:rPr>
                  <w:rStyle w:val="DefaultParagraphFont"/>
                  <w:b w:val="0"/>
                  <w:sz w:val="20"/>
                  <w:szCs w:val="22"/>
                </w:rPr>
              </w:sdtEndPr>
              <w:sdtContent>
                <w:sdt>
                  <w:sdtPr>
                    <w:rPr>
                      <w:rStyle w:val="BodyTextChar"/>
                    </w:rPr>
                    <w:id w:val="1091736587"/>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Other:</w:t>
                </w:r>
              </w:sdtContent>
            </w:sdt>
          </w:p>
        </w:tc>
      </w:tr>
      <w:tr w:rsidR="00A3031F" w:rsidRPr="00FE4AD2" w:rsidTr="00F368DB">
        <w:trPr>
          <w:trHeight w:val="823"/>
        </w:trPr>
        <w:tc>
          <w:tcPr>
            <w:tcW w:w="2660" w:type="dxa"/>
            <w:tcBorders>
              <w:top w:val="nil"/>
              <w:bottom w:val="single" w:sz="6" w:space="0" w:color="114E80"/>
            </w:tcBorders>
          </w:tcPr>
          <w:p w:rsidR="00A3031F" w:rsidRPr="00AA1612" w:rsidRDefault="00A3031F" w:rsidP="00F368DB">
            <w:pPr>
              <w:pStyle w:val="TableContentBullets"/>
            </w:pPr>
            <w:r>
              <w:t>Relevant plant operating qualification and/or maintenance log:</w:t>
            </w:r>
          </w:p>
        </w:tc>
        <w:tc>
          <w:tcPr>
            <w:tcW w:w="1134" w:type="dxa"/>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982852723"/>
              </w:sdtPr>
              <w:sdtEndPr>
                <w:rPr>
                  <w:rStyle w:val="DefaultParagraphFont"/>
                  <w:b w:val="0"/>
                  <w:sz w:val="20"/>
                  <w:szCs w:val="22"/>
                </w:rPr>
              </w:sdtEndPr>
              <w:sdtContent>
                <w:sdt>
                  <w:sdtPr>
                    <w:rPr>
                      <w:rStyle w:val="BodyTextChar"/>
                    </w:rPr>
                    <w:id w:val="1761562351"/>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sz w:val="17"/>
                    <w:szCs w:val="17"/>
                  </w:rPr>
                  <w:t xml:space="preserve"> Climbing apparatus inspection log</w:t>
                </w:r>
                <w:r w:rsidR="00A3031F" w:rsidRPr="006F00A0" w:rsidDel="00833F2A">
                  <w:rPr>
                    <w:rStyle w:val="BodyTextChar"/>
                    <w:sz w:val="17"/>
                    <w:szCs w:val="17"/>
                  </w:rPr>
                  <w:t xml:space="preserve"> </w:t>
                </w:r>
                <w:r w:rsidR="00A3031F" w:rsidRPr="006F00A0">
                  <w:rPr>
                    <w:rStyle w:val="BodyTextChar"/>
                    <w:sz w:val="17"/>
                    <w:szCs w:val="17"/>
                  </w:rPr>
                  <w:t xml:space="preserve">   </w:t>
                </w:r>
              </w:sdtContent>
            </w:sdt>
          </w:p>
        </w:tc>
        <w:tc>
          <w:tcPr>
            <w:tcW w:w="1134" w:type="dxa"/>
            <w:gridSpan w:val="2"/>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2055111089"/>
              </w:sdtPr>
              <w:sdtEndPr>
                <w:rPr>
                  <w:rStyle w:val="DefaultParagraphFont"/>
                  <w:b w:val="0"/>
                  <w:sz w:val="20"/>
                  <w:szCs w:val="22"/>
                </w:rPr>
              </w:sdtEndPr>
              <w:sdtContent>
                <w:sdt>
                  <w:sdtPr>
                    <w:rPr>
                      <w:rStyle w:val="BodyTextChar"/>
                      <w:sz w:val="16"/>
                      <w:szCs w:val="16"/>
                    </w:rPr>
                    <w:id w:val="-1337994595"/>
                    <w14:checkbox>
                      <w14:checked w14:val="0"/>
                      <w14:checkedState w14:val="0052" w14:font="Wingdings 2"/>
                      <w14:uncheckedState w14:val="2610" w14:font="MS Gothic"/>
                    </w14:checkbox>
                  </w:sdtPr>
                  <w:sdtEndPr>
                    <w:rPr>
                      <w:rStyle w:val="BodyTextChar"/>
                    </w:rPr>
                  </w:sdtEndPr>
                  <w:sdtContent>
                    <w:r w:rsidR="00A3031F" w:rsidRPr="00AC3CDF">
                      <w:rPr>
                        <w:rStyle w:val="BodyTextChar"/>
                        <w:rFonts w:ascii="MS Gothic" w:eastAsia="MS Gothic" w:hAnsi="MS Gothic" w:cs="MS Gothic" w:hint="eastAsia"/>
                        <w:sz w:val="16"/>
                        <w:szCs w:val="16"/>
                      </w:rPr>
                      <w:t>☐</w:t>
                    </w:r>
                  </w:sdtContent>
                </w:sdt>
                <w:r w:rsidR="00A3031F" w:rsidRPr="00AC3CDF">
                  <w:rPr>
                    <w:rStyle w:val="BodyTextChar"/>
                    <w:sz w:val="16"/>
                    <w:szCs w:val="16"/>
                  </w:rPr>
                  <w:t xml:space="preserve"> </w:t>
                </w:r>
                <w:r w:rsidR="00A3031F">
                  <w:rPr>
                    <w:rStyle w:val="BodyTextChar"/>
                    <w:sz w:val="16"/>
                    <w:szCs w:val="16"/>
                  </w:rPr>
                  <w:t>Operating licence &amp; maintenance logs</w:t>
                </w:r>
              </w:sdtContent>
            </w:sdt>
          </w:p>
        </w:tc>
        <w:tc>
          <w:tcPr>
            <w:tcW w:w="1134" w:type="dxa"/>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713463794"/>
              </w:sdtPr>
              <w:sdtEndPr>
                <w:rPr>
                  <w:rStyle w:val="DefaultParagraphFont"/>
                  <w:b w:val="0"/>
                  <w:sz w:val="20"/>
                  <w:szCs w:val="22"/>
                </w:rPr>
              </w:sdtEndPr>
              <w:sdtContent>
                <w:sdt>
                  <w:sdtPr>
                    <w:rPr>
                      <w:rStyle w:val="BodyTextChar"/>
                      <w:b/>
                      <w:sz w:val="17"/>
                      <w:szCs w:val="17"/>
                    </w:rPr>
                    <w:id w:val="-1947155536"/>
                  </w:sdtPr>
                  <w:sdtEndPr>
                    <w:rPr>
                      <w:rStyle w:val="DefaultParagraphFont"/>
                      <w:b w:val="0"/>
                      <w:sz w:val="20"/>
                      <w:szCs w:val="22"/>
                    </w:rPr>
                  </w:sdtEndPr>
                  <w:sdtContent>
                    <w:sdt>
                      <w:sdtPr>
                        <w:rPr>
                          <w:rStyle w:val="BodyTextChar"/>
                        </w:rPr>
                        <w:id w:val="-138518050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Operating licence &amp; maintenance logs</w:t>
                    </w:r>
                  </w:sdtContent>
                </w:sdt>
              </w:sdtContent>
            </w:sdt>
          </w:p>
        </w:tc>
        <w:tc>
          <w:tcPr>
            <w:tcW w:w="1134" w:type="dxa"/>
            <w:tcBorders>
              <w:top w:val="nil"/>
              <w:bottom w:val="single" w:sz="6" w:space="0" w:color="114E80"/>
            </w:tcBorders>
          </w:tcPr>
          <w:sdt>
            <w:sdtPr>
              <w:rPr>
                <w:rStyle w:val="BodyTextChar"/>
                <w:b/>
                <w:sz w:val="17"/>
                <w:szCs w:val="17"/>
              </w:rPr>
              <w:id w:val="667671747"/>
            </w:sdtPr>
            <w:sdtEndPr>
              <w:rPr>
                <w:rStyle w:val="DefaultParagraphFont"/>
                <w:b w:val="0"/>
                <w:sz w:val="20"/>
                <w:szCs w:val="22"/>
              </w:rPr>
            </w:sdtEndPr>
            <w:sdtContent>
              <w:p w:rsidR="00A3031F" w:rsidRPr="00383D59" w:rsidRDefault="004202FE" w:rsidP="00F368DB">
                <w:pPr>
                  <w:pStyle w:val="TableContentBullets"/>
                  <w:rPr>
                    <w:b/>
                    <w:sz w:val="17"/>
                    <w:szCs w:val="17"/>
                  </w:rPr>
                </w:pPr>
                <w:sdt>
                  <w:sdtPr>
                    <w:rPr>
                      <w:rStyle w:val="BodyTextChar"/>
                    </w:rPr>
                    <w:id w:val="-1784107151"/>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Operating licence &amp; maintenance logs</w:t>
                </w:r>
              </w:p>
            </w:sdtContent>
          </w:sdt>
        </w:tc>
        <w:tc>
          <w:tcPr>
            <w:tcW w:w="1134" w:type="dxa"/>
            <w:tcBorders>
              <w:top w:val="nil"/>
              <w:bottom w:val="single" w:sz="6" w:space="0" w:color="114E80"/>
            </w:tcBorders>
          </w:tcPr>
          <w:p w:rsidR="00A3031F" w:rsidRPr="00AA1612" w:rsidRDefault="004202FE" w:rsidP="00F368DB">
            <w:pPr>
              <w:pStyle w:val="TableContentBullets"/>
            </w:pPr>
            <w:sdt>
              <w:sdtPr>
                <w:rPr>
                  <w:rStyle w:val="BodyTextChar"/>
                  <w:b/>
                  <w:sz w:val="17"/>
                  <w:szCs w:val="17"/>
                </w:rPr>
                <w:id w:val="-341701172"/>
              </w:sdtPr>
              <w:sdtEndPr>
                <w:rPr>
                  <w:rStyle w:val="DefaultParagraphFont"/>
                  <w:b w:val="0"/>
                  <w:sz w:val="20"/>
                  <w:szCs w:val="22"/>
                </w:rPr>
              </w:sdtEndPr>
              <w:sdtContent>
                <w:sdt>
                  <w:sdtPr>
                    <w:rPr>
                      <w:rStyle w:val="BodyTextChar"/>
                    </w:rPr>
                    <w:id w:val="-1585991280"/>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Content>
            </w:sdt>
          </w:p>
        </w:tc>
        <w:tc>
          <w:tcPr>
            <w:tcW w:w="907" w:type="dxa"/>
            <w:tcBorders>
              <w:top w:val="nil"/>
              <w:bottom w:val="single" w:sz="6" w:space="0" w:color="114E80"/>
            </w:tcBorders>
          </w:tcPr>
          <w:p w:rsidR="00A3031F" w:rsidRPr="00AA1612" w:rsidRDefault="004202FE" w:rsidP="00F368DB">
            <w:pPr>
              <w:pStyle w:val="TableContentBullets"/>
            </w:pPr>
            <w:sdt>
              <w:sdtPr>
                <w:rPr>
                  <w:rStyle w:val="BodyTextChar"/>
                  <w:b/>
                  <w:sz w:val="17"/>
                  <w:szCs w:val="17"/>
                </w:rPr>
                <w:id w:val="925241263"/>
              </w:sdtPr>
              <w:sdtEndPr>
                <w:rPr>
                  <w:rStyle w:val="DefaultParagraphFont"/>
                  <w:b w:val="0"/>
                  <w:sz w:val="20"/>
                  <w:szCs w:val="22"/>
                </w:rPr>
              </w:sdtEndPr>
              <w:sdtContent>
                <w:sdt>
                  <w:sdtPr>
                    <w:rPr>
                      <w:rStyle w:val="BodyTextChar"/>
                    </w:rPr>
                    <w:id w:val="-25332117"/>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Content>
            </w:sdt>
          </w:p>
        </w:tc>
      </w:tr>
      <w:tr w:rsidR="00A3031F" w:rsidRPr="00FE4AD2" w:rsidTr="00F368DB">
        <w:trPr>
          <w:trHeight w:val="1260"/>
        </w:trPr>
        <w:tc>
          <w:tcPr>
            <w:tcW w:w="2660" w:type="dxa"/>
            <w:tcBorders>
              <w:top w:val="single" w:sz="6" w:space="0" w:color="114E80"/>
              <w:bottom w:val="single" w:sz="6" w:space="0" w:color="114E80"/>
              <w:right w:val="nil"/>
            </w:tcBorders>
          </w:tcPr>
          <w:p w:rsidR="00A3031F" w:rsidRPr="00AA1612" w:rsidRDefault="00A3031F" w:rsidP="00F368DB">
            <w:pPr>
              <w:pStyle w:val="TableContentBullets"/>
            </w:pPr>
            <w:r>
              <w:t>Tower climbing q</w:t>
            </w:r>
            <w:r w:rsidRPr="00AA1612">
              <w:t>ualification:</w:t>
            </w:r>
          </w:p>
          <w:p w:rsidR="00A3031F" w:rsidRPr="00AA1612" w:rsidRDefault="00A3031F" w:rsidP="00F368DB">
            <w:pPr>
              <w:pStyle w:val="TableContentBullets"/>
            </w:pPr>
            <w:r w:rsidRPr="00AA1612">
              <w:t>Email copies of qualifications with this form.</w:t>
            </w:r>
          </w:p>
        </w:tc>
        <w:tc>
          <w:tcPr>
            <w:tcW w:w="1134" w:type="dxa"/>
            <w:tcBorders>
              <w:top w:val="single" w:sz="6" w:space="0" w:color="114E80"/>
              <w:left w:val="nil"/>
            </w:tcBorders>
          </w:tcPr>
          <w:p w:rsidR="00A3031F" w:rsidRPr="00751D13" w:rsidRDefault="004202FE" w:rsidP="00F368DB">
            <w:pPr>
              <w:pStyle w:val="TableContentBullets"/>
              <w:rPr>
                <w:b/>
                <w:sz w:val="17"/>
                <w:szCs w:val="17"/>
              </w:rPr>
            </w:pPr>
            <w:sdt>
              <w:sdtPr>
                <w:rPr>
                  <w:rStyle w:val="BodyTextChar"/>
                </w:rPr>
                <w:id w:val="1328399804"/>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w:t>
            </w:r>
            <w:r w:rsidR="00A3031F">
              <w:rPr>
                <w:sz w:val="17"/>
                <w:szCs w:val="17"/>
              </w:rPr>
              <w:t>White Card</w:t>
            </w:r>
          </w:p>
        </w:tc>
        <w:tc>
          <w:tcPr>
            <w:tcW w:w="1134" w:type="dxa"/>
            <w:gridSpan w:val="2"/>
            <w:tcBorders>
              <w:top w:val="single" w:sz="6" w:space="0" w:color="114E80"/>
            </w:tcBorders>
          </w:tcPr>
          <w:p w:rsidR="00A3031F" w:rsidRPr="00751D13" w:rsidRDefault="004202FE" w:rsidP="00F368DB">
            <w:pPr>
              <w:pStyle w:val="TableContentBullets"/>
              <w:rPr>
                <w:b/>
                <w:sz w:val="17"/>
                <w:szCs w:val="17"/>
              </w:rPr>
            </w:pPr>
            <w:sdt>
              <w:sdtPr>
                <w:rPr>
                  <w:rStyle w:val="BodyTextChar"/>
                </w:rPr>
                <w:id w:val="67114189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‘Fit to Climb’ medical certificate</w:t>
            </w:r>
          </w:p>
        </w:tc>
        <w:tc>
          <w:tcPr>
            <w:tcW w:w="1134"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311378310"/>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RF EME awareness certificate</w:t>
            </w:r>
          </w:p>
        </w:tc>
        <w:tc>
          <w:tcPr>
            <w:tcW w:w="1134"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1107003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First Aid Certificate</w:t>
            </w:r>
          </w:p>
          <w:sdt>
            <w:sdtPr>
              <w:id w:val="1537543425"/>
              <w:lock w:val="contentLocked"/>
              <w:group/>
            </w:sdtPr>
            <w:sdtEndPr/>
            <w:sdtContent>
              <w:sdt>
                <w:sdtPr>
                  <w:rPr>
                    <w:b/>
                    <w:sz w:val="17"/>
                    <w:szCs w:val="17"/>
                  </w:rPr>
                  <w:id w:val="550344828"/>
                  <w:date>
                    <w:dateFormat w:val="d/MM/yyyy"/>
                    <w:lid w:val="en-AU"/>
                    <w:storeMappedDataAs w:val="dateTime"/>
                    <w:calendar w:val="gregorian"/>
                  </w:date>
                </w:sdtPr>
                <w:sdtEndPr/>
                <w:sdtContent>
                  <w:p w:rsidR="00A3031F" w:rsidRPr="00AA1612" w:rsidRDefault="00A3031F" w:rsidP="00F368DB">
                    <w:pPr>
                      <w:pStyle w:val="TableContentBullets"/>
                    </w:pPr>
                    <w:r w:rsidRPr="00751D13">
                      <w:rPr>
                        <w:sz w:val="17"/>
                        <w:szCs w:val="17"/>
                      </w:rPr>
                      <w:t>Last refresh (select date):</w:t>
                    </w:r>
                  </w:p>
                </w:sdtContent>
              </w:sdt>
            </w:sdtContent>
          </w:sdt>
        </w:tc>
        <w:tc>
          <w:tcPr>
            <w:tcW w:w="1134" w:type="dxa"/>
            <w:tcBorders>
              <w:top w:val="single" w:sz="6" w:space="0" w:color="114E80"/>
            </w:tcBorders>
          </w:tcPr>
          <w:p w:rsidR="00A3031F" w:rsidRPr="00AA1612" w:rsidRDefault="004202FE" w:rsidP="00F368DB">
            <w:pPr>
              <w:pStyle w:val="TableContentBullets"/>
            </w:pPr>
            <w:sdt>
              <w:sdtPr>
                <w:rPr>
                  <w:rStyle w:val="BodyTextChar"/>
                  <w:b/>
                  <w:sz w:val="17"/>
                  <w:szCs w:val="17"/>
                </w:rPr>
                <w:id w:val="980429124"/>
              </w:sdtPr>
              <w:sdtEndPr>
                <w:rPr>
                  <w:rStyle w:val="DefaultParagraphFont"/>
                  <w:b w:val="0"/>
                  <w:sz w:val="20"/>
                  <w:szCs w:val="22"/>
                </w:rPr>
              </w:sdtEndPr>
              <w:sdtContent>
                <w:sdt>
                  <w:sdtPr>
                    <w:rPr>
                      <w:rStyle w:val="BodyTextChar"/>
                    </w:rPr>
                    <w:id w:val="1520736091"/>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sz w:val="17"/>
                    <w:szCs w:val="17"/>
                  </w:rPr>
                  <w:t xml:space="preserve"> Relevant High Risk Certificate/ Working at Heights</w:t>
                </w:r>
              </w:sdtContent>
            </w:sdt>
          </w:p>
        </w:tc>
        <w:tc>
          <w:tcPr>
            <w:tcW w:w="907"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532114777"/>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Other:</w:t>
            </w:r>
          </w:p>
          <w:p w:rsidR="00A3031F" w:rsidRPr="00AA1612" w:rsidRDefault="004202FE" w:rsidP="00F368DB">
            <w:pPr>
              <w:pStyle w:val="TableContentBullets"/>
            </w:pPr>
            <w:sdt>
              <w:sdtPr>
                <w:rPr>
                  <w:rStyle w:val="BodyTextChar"/>
                  <w:b/>
                  <w:sz w:val="17"/>
                  <w:szCs w:val="17"/>
                </w:rPr>
                <w:id w:val="1728726409"/>
              </w:sdtPr>
              <w:sdtEndPr>
                <w:rPr>
                  <w:rStyle w:val="DefaultParagraphFont"/>
                  <w:b w:val="0"/>
                  <w:sz w:val="20"/>
                  <w:szCs w:val="22"/>
                </w:rPr>
              </w:sdtEndPr>
              <w:sdtContent>
                <w:r w:rsidR="00A3031F">
                  <w:rPr>
                    <w:rStyle w:val="BodyTextChar"/>
                    <w:sz w:val="17"/>
                    <w:szCs w:val="17"/>
                  </w:rPr>
                  <w:t xml:space="preserve">                   </w:t>
                </w:r>
              </w:sdtContent>
            </w:sdt>
          </w:p>
        </w:tc>
      </w:tr>
      <w:tr w:rsidR="00A3031F" w:rsidRPr="00FE4AD2" w:rsidTr="00F368DB">
        <w:trPr>
          <w:trHeight w:val="443"/>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Vehicle/s </w:t>
            </w:r>
            <w:r>
              <w:t>r</w:t>
            </w:r>
            <w:r w:rsidRPr="00AA1612">
              <w:t>ego and type:</w:t>
            </w:r>
          </w:p>
        </w:tc>
        <w:tc>
          <w:tcPr>
            <w:tcW w:w="6577" w:type="dxa"/>
            <w:gridSpan w:val="7"/>
            <w:tcBorders>
              <w:top w:val="single" w:sz="6" w:space="0" w:color="114E80"/>
              <w:bottom w:val="single" w:sz="6" w:space="0" w:color="114E80"/>
            </w:tcBorders>
          </w:tcPr>
          <w:p w:rsidR="00A3031F" w:rsidRPr="00E71A2D" w:rsidRDefault="004202FE" w:rsidP="00F368DB">
            <w:pPr>
              <w:pStyle w:val="TableContentBullets"/>
            </w:pPr>
            <w:sdt>
              <w:sdtPr>
                <w:rPr>
                  <w:rStyle w:val="BodyTextChar"/>
                  <w:b/>
                </w:rPr>
                <w:id w:val="-101802024"/>
              </w:sdtPr>
              <w:sdtEndPr>
                <w:rPr>
                  <w:rStyle w:val="DefaultParagraphFont"/>
                  <w:b w:val="0"/>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rPr>
          <w:trHeight w:val="565"/>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No of </w:t>
            </w:r>
            <w:r>
              <w:t>p</w:t>
            </w:r>
            <w:r w:rsidRPr="00AA1612">
              <w:t>arking spaces</w:t>
            </w:r>
            <w:r>
              <w:t xml:space="preserve"> required</w:t>
            </w:r>
            <w:r w:rsidRPr="00AA1612">
              <w:t xml:space="preserve"> (</w:t>
            </w:r>
            <w:r w:rsidRPr="00AA1612">
              <w:rPr>
                <w:i/>
              </w:rPr>
              <w:t>if available</w:t>
            </w:r>
            <w:r w:rsidRPr="00AA1612">
              <w:t>):</w:t>
            </w:r>
          </w:p>
        </w:tc>
        <w:tc>
          <w:tcPr>
            <w:tcW w:w="6577" w:type="dxa"/>
            <w:gridSpan w:val="7"/>
            <w:tcBorders>
              <w:top w:val="single" w:sz="6" w:space="0" w:color="114E80"/>
              <w:bottom w:val="single" w:sz="6" w:space="0" w:color="114E80"/>
            </w:tcBorders>
          </w:tcPr>
          <w:p w:rsidR="00A3031F" w:rsidRPr="00E71A2D" w:rsidRDefault="004202FE" w:rsidP="00F368DB">
            <w:pPr>
              <w:pStyle w:val="TableContentBullets"/>
            </w:pPr>
            <w:sdt>
              <w:sdtPr>
                <w:rPr>
                  <w:rStyle w:val="BodyTextChar"/>
                  <w:b/>
                </w:rPr>
                <w:id w:val="1943721323"/>
              </w:sdtPr>
              <w:sdtEndPr>
                <w:rPr>
                  <w:rStyle w:val="DefaultParagraphFont"/>
                  <w:b w:val="0"/>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c>
          <w:tcPr>
            <w:tcW w:w="4618" w:type="dxa"/>
            <w:gridSpan w:val="3"/>
            <w:tcBorders>
              <w:top w:val="single" w:sz="6" w:space="0" w:color="114E80"/>
              <w:bottom w:val="single" w:sz="18" w:space="0" w:color="114E80"/>
              <w:right w:val="single" w:sz="6" w:space="0" w:color="114E80"/>
            </w:tcBorders>
          </w:tcPr>
          <w:p w:rsidR="00A3031F" w:rsidRDefault="00A3031F" w:rsidP="00F368DB">
            <w:pPr>
              <w:pStyle w:val="TableContentBullets"/>
            </w:pPr>
            <w:r w:rsidRPr="00AA1612">
              <w:t xml:space="preserve">Signature of </w:t>
            </w:r>
            <w:r>
              <w:t>c</w:t>
            </w:r>
            <w:r w:rsidRPr="00AA1612">
              <w:t>ontractor:</w:t>
            </w:r>
          </w:p>
          <w:p w:rsidR="00A3031F" w:rsidRPr="008D71BE" w:rsidRDefault="00A3031F" w:rsidP="00F368DB">
            <w:pPr>
              <w:pStyle w:val="TableContentBullets"/>
              <w:rPr>
                <w:sz w:val="10"/>
              </w:rPr>
            </w:pPr>
          </w:p>
          <w:p w:rsidR="00A3031F" w:rsidRPr="00F17555" w:rsidRDefault="00A3031F" w:rsidP="00F368DB">
            <w:pPr>
              <w:pStyle w:val="TableContentBullets"/>
              <w:rPr>
                <w:b/>
                <w:i/>
              </w:rPr>
            </w:pPr>
            <w:r w:rsidRPr="00F17555">
              <w:rPr>
                <w:i/>
              </w:rPr>
              <w:t xml:space="preserve">Your signature confirms that you have read and accepted TXA’s W/5.1.7 Site Access Rules and Safety Regulations </w:t>
            </w:r>
            <w:r w:rsidRPr="00C0291D">
              <w:rPr>
                <w:i/>
              </w:rPr>
              <w:t xml:space="preserve">attached </w:t>
            </w:r>
            <w:r w:rsidRPr="00F17555">
              <w:rPr>
                <w:i/>
              </w:rPr>
              <w:t>and that you understand the risks of working in a RF environment.</w:t>
            </w:r>
          </w:p>
        </w:tc>
        <w:tc>
          <w:tcPr>
            <w:tcW w:w="4619" w:type="dxa"/>
            <w:gridSpan w:val="5"/>
            <w:tcBorders>
              <w:top w:val="single" w:sz="6" w:space="0" w:color="114E80"/>
              <w:left w:val="single" w:sz="6" w:space="0" w:color="114E80"/>
              <w:bottom w:val="single" w:sz="18" w:space="0" w:color="114E80"/>
            </w:tcBorders>
          </w:tcPr>
          <w:p w:rsidR="00A3031F" w:rsidRPr="00AA1612" w:rsidRDefault="00A3031F" w:rsidP="00F368DB">
            <w:pPr>
              <w:pStyle w:val="TableContentBullets"/>
            </w:pPr>
            <w:r w:rsidRPr="00AA1612">
              <w:t>Signature of TXA:</w:t>
            </w:r>
          </w:p>
        </w:tc>
      </w:tr>
    </w:tbl>
    <w:p w:rsidR="00A3031F" w:rsidRDefault="00A3031F" w:rsidP="00A3031F">
      <w:pPr>
        <w:spacing w:before="0" w:after="0"/>
        <w:jc w:val="center"/>
        <w:rPr>
          <w:sz w:val="24"/>
        </w:rPr>
      </w:pPr>
      <w:r w:rsidRPr="00AA1612">
        <w:rPr>
          <w:b/>
          <w:sz w:val="32"/>
          <w:szCs w:val="18"/>
        </w:rPr>
        <w:t>Annexure A</w:t>
      </w:r>
    </w:p>
    <w:tbl>
      <w:tblPr>
        <w:tblW w:w="0" w:type="auto"/>
        <w:tblBorders>
          <w:top w:val="single" w:sz="18" w:space="0" w:color="114E80"/>
          <w:left w:val="single" w:sz="18" w:space="0" w:color="114E80"/>
          <w:bottom w:val="single" w:sz="18" w:space="0" w:color="114E80"/>
          <w:right w:val="single" w:sz="18" w:space="0" w:color="114E80"/>
        </w:tblBorders>
        <w:tblLayout w:type="fixed"/>
        <w:tblLook w:val="0000" w:firstRow="0" w:lastRow="0" w:firstColumn="0" w:lastColumn="0" w:noHBand="0" w:noVBand="0"/>
      </w:tblPr>
      <w:tblGrid>
        <w:gridCol w:w="2660"/>
        <w:gridCol w:w="1134"/>
        <w:gridCol w:w="824"/>
        <w:gridCol w:w="310"/>
        <w:gridCol w:w="1134"/>
        <w:gridCol w:w="1134"/>
        <w:gridCol w:w="1134"/>
        <w:gridCol w:w="907"/>
      </w:tblGrid>
      <w:tr w:rsidR="00A3031F" w:rsidRPr="00FE4AD2" w:rsidTr="00F368DB">
        <w:trPr>
          <w:trHeight w:val="354"/>
        </w:trPr>
        <w:tc>
          <w:tcPr>
            <w:tcW w:w="2660" w:type="dxa"/>
            <w:tcBorders>
              <w:top w:val="single" w:sz="18" w:space="0" w:color="114E80"/>
              <w:bottom w:val="nil"/>
            </w:tcBorders>
          </w:tcPr>
          <w:p w:rsidR="00A3031F" w:rsidRPr="00AA1612" w:rsidRDefault="00A3031F" w:rsidP="00F368DB">
            <w:pPr>
              <w:pStyle w:val="TableContentBullets"/>
            </w:pPr>
            <w:r w:rsidRPr="00AA1612">
              <w:t xml:space="preserve">Staff </w:t>
            </w:r>
            <w:r>
              <w:t>n</w:t>
            </w:r>
            <w:r w:rsidRPr="00AA1612">
              <w:t>ame:</w:t>
            </w:r>
          </w:p>
        </w:tc>
        <w:sdt>
          <w:sdtPr>
            <w:rPr>
              <w:b/>
            </w:rPr>
            <w:id w:val="-1423255797"/>
            <w:placeholder>
              <w:docPart w:val="ECF3039E729C4D2484BF964D8C8012FC"/>
            </w:placeholder>
            <w:text/>
          </w:sdtPr>
          <w:sdtEndPr/>
          <w:sdtContent>
            <w:tc>
              <w:tcPr>
                <w:tcW w:w="6577" w:type="dxa"/>
                <w:gridSpan w:val="7"/>
                <w:tcBorders>
                  <w:top w:val="single" w:sz="18" w:space="0" w:color="114E80"/>
                  <w:bottom w:val="nil"/>
                </w:tcBorders>
              </w:tcPr>
              <w:p w:rsidR="00A3031F" w:rsidRPr="00AA1612" w:rsidRDefault="00A3031F" w:rsidP="00F368DB">
                <w:pPr>
                  <w:pStyle w:val="TableContentBullets"/>
                </w:pPr>
                <w:r w:rsidRPr="0028267C">
                  <w:t xml:space="preserve">                        </w:t>
                </w:r>
              </w:p>
            </w:tc>
          </w:sdtContent>
        </w:sdt>
      </w:tr>
      <w:tr w:rsidR="00A3031F" w:rsidRPr="00FE4AD2" w:rsidTr="00F368DB">
        <w:tc>
          <w:tcPr>
            <w:tcW w:w="2660" w:type="dxa"/>
            <w:tcBorders>
              <w:top w:val="single" w:sz="6" w:space="0" w:color="114E80"/>
              <w:bottom w:val="nil"/>
            </w:tcBorders>
          </w:tcPr>
          <w:p w:rsidR="00A3031F" w:rsidRPr="00AA1612" w:rsidRDefault="00A3031F" w:rsidP="00F368DB">
            <w:pPr>
              <w:pStyle w:val="TableContentBullets"/>
            </w:pPr>
            <w:r w:rsidRPr="00AA1612">
              <w:t xml:space="preserve">Equipment: </w:t>
            </w:r>
          </w:p>
        </w:tc>
        <w:tc>
          <w:tcPr>
            <w:tcW w:w="1134" w:type="dxa"/>
            <w:tcBorders>
              <w:top w:val="single" w:sz="6" w:space="0" w:color="114E80"/>
              <w:bottom w:val="nil"/>
            </w:tcBorders>
          </w:tcPr>
          <w:p w:rsidR="00A3031F" w:rsidRPr="006F00A0" w:rsidRDefault="004202FE" w:rsidP="00F368DB">
            <w:pPr>
              <w:pStyle w:val="TableContentBullets"/>
              <w:rPr>
                <w:b/>
                <w:sz w:val="17"/>
                <w:szCs w:val="17"/>
              </w:rPr>
            </w:pPr>
            <w:sdt>
              <w:sdtPr>
                <w:rPr>
                  <w:rStyle w:val="BodyTextChar"/>
                </w:rPr>
                <w:id w:val="-151899222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AA1612">
              <w:rPr>
                <w:rStyle w:val="BodyTextChar"/>
              </w:rPr>
              <w:t xml:space="preserve"> </w:t>
            </w:r>
            <w:r w:rsidR="00A3031F">
              <w:rPr>
                <w:sz w:val="17"/>
                <w:szCs w:val="17"/>
              </w:rPr>
              <w:t>Safety equipment</w:t>
            </w:r>
          </w:p>
        </w:tc>
        <w:tc>
          <w:tcPr>
            <w:tcW w:w="1134" w:type="dxa"/>
            <w:gridSpan w:val="2"/>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121465425"/>
              </w:sdtPr>
              <w:sdtEndPr>
                <w:rPr>
                  <w:rStyle w:val="DefaultParagraphFont"/>
                  <w:b w:val="0"/>
                  <w:sz w:val="20"/>
                  <w:szCs w:val="22"/>
                </w:rPr>
              </w:sdtEndPr>
              <w:sdtContent>
                <w:sdt>
                  <w:sdtPr>
                    <w:rPr>
                      <w:rStyle w:val="BodyTextChar"/>
                    </w:rPr>
                    <w:id w:val="-135426499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C</w:t>
                </w:r>
                <w:r w:rsidR="00A3031F" w:rsidRPr="006F00A0">
                  <w:rPr>
                    <w:rStyle w:val="BodyTextChar"/>
                    <w:sz w:val="17"/>
                    <w:szCs w:val="17"/>
                  </w:rPr>
                  <w:t xml:space="preserve">rane </w:t>
                </w:r>
              </w:sdtContent>
            </w:sdt>
          </w:p>
        </w:tc>
        <w:tc>
          <w:tcPr>
            <w:tcW w:w="1134" w:type="dxa"/>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1606769761"/>
              </w:sdtPr>
              <w:sdtEndPr>
                <w:rPr>
                  <w:rStyle w:val="DefaultParagraphFont"/>
                  <w:b w:val="0"/>
                  <w:sz w:val="20"/>
                  <w:szCs w:val="22"/>
                </w:rPr>
              </w:sdtEndPr>
              <w:sdtContent>
                <w:sdt>
                  <w:sdtPr>
                    <w:rPr>
                      <w:rStyle w:val="BodyTextChar"/>
                    </w:rPr>
                    <w:id w:val="1358773729"/>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EWP</w:t>
                </w:r>
              </w:sdtContent>
            </w:sdt>
          </w:p>
        </w:tc>
        <w:tc>
          <w:tcPr>
            <w:tcW w:w="1134" w:type="dxa"/>
            <w:tcBorders>
              <w:top w:val="single" w:sz="6" w:space="0" w:color="114E80"/>
              <w:bottom w:val="nil"/>
            </w:tcBorders>
          </w:tcPr>
          <w:p w:rsidR="00A3031F" w:rsidRPr="006F00A0" w:rsidRDefault="004202FE" w:rsidP="00F368DB">
            <w:pPr>
              <w:pStyle w:val="TableContentBullets"/>
            </w:pPr>
            <w:sdt>
              <w:sdtPr>
                <w:rPr>
                  <w:rStyle w:val="BodyTextChar"/>
                  <w:b/>
                  <w:sz w:val="17"/>
                  <w:szCs w:val="17"/>
                </w:rPr>
                <w:id w:val="678617822"/>
              </w:sdtPr>
              <w:sdtEndPr>
                <w:rPr>
                  <w:rStyle w:val="DefaultParagraphFont"/>
                  <w:b w:val="0"/>
                  <w:sz w:val="20"/>
                  <w:szCs w:val="22"/>
                </w:rPr>
              </w:sdtEndPr>
              <w:sdtContent>
                <w:sdt>
                  <w:sdtPr>
                    <w:rPr>
                      <w:rStyle w:val="BodyTextChar"/>
                    </w:rPr>
                    <w:id w:val="-117248509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6F00A0">
                  <w:rPr>
                    <w:rStyle w:val="BodyTextChar"/>
                    <w:sz w:val="17"/>
                    <w:szCs w:val="17"/>
                  </w:rPr>
                  <w:t xml:space="preserve"> </w:t>
                </w:r>
                <w:r w:rsidR="00A3031F">
                  <w:rPr>
                    <w:rStyle w:val="BodyTextChar"/>
                    <w:sz w:val="17"/>
                    <w:szCs w:val="17"/>
                  </w:rPr>
                  <w:t>Hoist</w:t>
                </w:r>
              </w:sdtContent>
            </w:sdt>
          </w:p>
        </w:tc>
        <w:tc>
          <w:tcPr>
            <w:tcW w:w="1134" w:type="dxa"/>
            <w:tcBorders>
              <w:top w:val="single" w:sz="6" w:space="0" w:color="114E80"/>
              <w:bottom w:val="nil"/>
            </w:tcBorders>
          </w:tcPr>
          <w:p w:rsidR="00A3031F" w:rsidRPr="00AA1612" w:rsidRDefault="004202FE" w:rsidP="00F368DB">
            <w:pPr>
              <w:pStyle w:val="TableContentBullets"/>
            </w:pPr>
            <w:sdt>
              <w:sdtPr>
                <w:rPr>
                  <w:rStyle w:val="BodyTextChar"/>
                </w:rPr>
                <w:id w:val="-1134718249"/>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
              <w:sdtPr>
                <w:rPr>
                  <w:rStyle w:val="BodyTextChar"/>
                  <w:b/>
                  <w:sz w:val="17"/>
                  <w:szCs w:val="17"/>
                </w:rPr>
                <w:id w:val="-1737082160"/>
              </w:sdtPr>
              <w:sdtEndPr>
                <w:rPr>
                  <w:rStyle w:val="DefaultParagraphFont"/>
                  <w:b w:val="0"/>
                  <w:sz w:val="20"/>
                  <w:szCs w:val="22"/>
                </w:rPr>
              </w:sdtEndPr>
              <w:sdtContent>
                <w:r w:rsidR="00A3031F">
                  <w:rPr>
                    <w:rStyle w:val="BodyTextChar"/>
                    <w:sz w:val="17"/>
                    <w:szCs w:val="17"/>
                  </w:rPr>
                  <w:t xml:space="preserve">Other: </w:t>
                </w:r>
              </w:sdtContent>
            </w:sdt>
          </w:p>
        </w:tc>
        <w:tc>
          <w:tcPr>
            <w:tcW w:w="907" w:type="dxa"/>
            <w:tcBorders>
              <w:top w:val="single" w:sz="6" w:space="0" w:color="114E80"/>
              <w:bottom w:val="nil"/>
            </w:tcBorders>
          </w:tcPr>
          <w:p w:rsidR="00A3031F" w:rsidRPr="00AA1612" w:rsidRDefault="004202FE" w:rsidP="00F368DB">
            <w:pPr>
              <w:pStyle w:val="TableContentBullets"/>
            </w:pPr>
            <w:sdt>
              <w:sdtPr>
                <w:rPr>
                  <w:rStyle w:val="BodyTextChar"/>
                  <w:b/>
                  <w:sz w:val="17"/>
                  <w:szCs w:val="17"/>
                </w:rPr>
                <w:id w:val="-1653208475"/>
              </w:sdtPr>
              <w:sdtEndPr>
                <w:rPr>
                  <w:rStyle w:val="DefaultParagraphFont"/>
                  <w:b w:val="0"/>
                  <w:sz w:val="20"/>
                  <w:szCs w:val="22"/>
                </w:rPr>
              </w:sdtEndPr>
              <w:sdtContent>
                <w:sdt>
                  <w:sdtPr>
                    <w:rPr>
                      <w:rStyle w:val="BodyTextChar"/>
                    </w:rPr>
                    <w:id w:val="-57172111"/>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Other:</w:t>
                </w:r>
              </w:sdtContent>
            </w:sdt>
          </w:p>
        </w:tc>
      </w:tr>
      <w:tr w:rsidR="00A3031F" w:rsidRPr="00FE4AD2" w:rsidTr="00F368DB">
        <w:trPr>
          <w:trHeight w:val="823"/>
        </w:trPr>
        <w:tc>
          <w:tcPr>
            <w:tcW w:w="2660" w:type="dxa"/>
            <w:tcBorders>
              <w:top w:val="nil"/>
              <w:bottom w:val="single" w:sz="6" w:space="0" w:color="114E80"/>
            </w:tcBorders>
          </w:tcPr>
          <w:p w:rsidR="00A3031F" w:rsidRPr="00AA1612" w:rsidRDefault="00A3031F" w:rsidP="00F368DB">
            <w:pPr>
              <w:pStyle w:val="TableContentBullets"/>
            </w:pPr>
            <w:r>
              <w:t>Relevant plant operating qualification and/or maintenance log:</w:t>
            </w:r>
          </w:p>
        </w:tc>
        <w:tc>
          <w:tcPr>
            <w:tcW w:w="1134" w:type="dxa"/>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434334091"/>
              </w:sdtPr>
              <w:sdtEndPr>
                <w:rPr>
                  <w:rStyle w:val="DefaultParagraphFont"/>
                  <w:b w:val="0"/>
                  <w:sz w:val="20"/>
                  <w:szCs w:val="22"/>
                </w:rPr>
              </w:sdtEndPr>
              <w:sdtContent>
                <w:sdt>
                  <w:sdtPr>
                    <w:rPr>
                      <w:rStyle w:val="BodyTextChar"/>
                    </w:rPr>
                    <w:id w:val="1239204694"/>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sz w:val="17"/>
                    <w:szCs w:val="17"/>
                  </w:rPr>
                  <w:t xml:space="preserve"> Climbing apparatus inspection log</w:t>
                </w:r>
                <w:r w:rsidR="00A3031F" w:rsidRPr="006F00A0" w:rsidDel="00833F2A">
                  <w:rPr>
                    <w:rStyle w:val="BodyTextChar"/>
                    <w:sz w:val="17"/>
                    <w:szCs w:val="17"/>
                  </w:rPr>
                  <w:t xml:space="preserve"> </w:t>
                </w:r>
                <w:r w:rsidR="00A3031F" w:rsidRPr="006F00A0">
                  <w:rPr>
                    <w:rStyle w:val="BodyTextChar"/>
                    <w:sz w:val="17"/>
                    <w:szCs w:val="17"/>
                  </w:rPr>
                  <w:t xml:space="preserve">   </w:t>
                </w:r>
              </w:sdtContent>
            </w:sdt>
          </w:p>
        </w:tc>
        <w:tc>
          <w:tcPr>
            <w:tcW w:w="1134" w:type="dxa"/>
            <w:gridSpan w:val="2"/>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461540086"/>
              </w:sdtPr>
              <w:sdtEndPr>
                <w:rPr>
                  <w:rStyle w:val="DefaultParagraphFont"/>
                  <w:b w:val="0"/>
                  <w:sz w:val="20"/>
                  <w:szCs w:val="22"/>
                </w:rPr>
              </w:sdtEndPr>
              <w:sdtContent>
                <w:sdt>
                  <w:sdtPr>
                    <w:rPr>
                      <w:rStyle w:val="BodyTextChar"/>
                      <w:sz w:val="16"/>
                      <w:szCs w:val="16"/>
                    </w:rPr>
                    <w:id w:val="1861775917"/>
                    <w14:checkbox>
                      <w14:checked w14:val="0"/>
                      <w14:checkedState w14:val="0052" w14:font="Wingdings 2"/>
                      <w14:uncheckedState w14:val="2610" w14:font="MS Gothic"/>
                    </w14:checkbox>
                  </w:sdtPr>
                  <w:sdtEndPr>
                    <w:rPr>
                      <w:rStyle w:val="BodyTextChar"/>
                    </w:rPr>
                  </w:sdtEndPr>
                  <w:sdtContent>
                    <w:r w:rsidR="00A3031F" w:rsidRPr="00AC3CDF">
                      <w:rPr>
                        <w:rStyle w:val="BodyTextChar"/>
                        <w:rFonts w:ascii="MS Gothic" w:eastAsia="MS Gothic" w:hAnsi="MS Gothic" w:cs="MS Gothic" w:hint="eastAsia"/>
                        <w:sz w:val="16"/>
                        <w:szCs w:val="16"/>
                      </w:rPr>
                      <w:t>☐</w:t>
                    </w:r>
                  </w:sdtContent>
                </w:sdt>
                <w:r w:rsidR="00A3031F" w:rsidRPr="00AC3CDF">
                  <w:rPr>
                    <w:rStyle w:val="BodyTextChar"/>
                    <w:sz w:val="16"/>
                    <w:szCs w:val="16"/>
                  </w:rPr>
                  <w:t xml:space="preserve"> </w:t>
                </w:r>
                <w:r w:rsidR="00A3031F">
                  <w:rPr>
                    <w:rStyle w:val="BodyTextChar"/>
                    <w:sz w:val="16"/>
                    <w:szCs w:val="16"/>
                  </w:rPr>
                  <w:t>Operating licence &amp; maintenance logs</w:t>
                </w:r>
              </w:sdtContent>
            </w:sdt>
          </w:p>
        </w:tc>
        <w:tc>
          <w:tcPr>
            <w:tcW w:w="1134" w:type="dxa"/>
            <w:tcBorders>
              <w:top w:val="nil"/>
              <w:bottom w:val="single" w:sz="6" w:space="0" w:color="114E80"/>
            </w:tcBorders>
          </w:tcPr>
          <w:p w:rsidR="00A3031F" w:rsidRPr="006F00A0" w:rsidRDefault="004202FE" w:rsidP="00F368DB">
            <w:pPr>
              <w:pStyle w:val="TableContentBullets"/>
            </w:pPr>
            <w:sdt>
              <w:sdtPr>
                <w:rPr>
                  <w:rStyle w:val="BodyTextChar"/>
                  <w:b/>
                  <w:sz w:val="17"/>
                  <w:szCs w:val="17"/>
                </w:rPr>
                <w:id w:val="2109547066"/>
              </w:sdtPr>
              <w:sdtEndPr>
                <w:rPr>
                  <w:rStyle w:val="DefaultParagraphFont"/>
                  <w:b w:val="0"/>
                  <w:sz w:val="20"/>
                  <w:szCs w:val="22"/>
                </w:rPr>
              </w:sdtEndPr>
              <w:sdtContent>
                <w:sdt>
                  <w:sdtPr>
                    <w:rPr>
                      <w:rStyle w:val="BodyTextChar"/>
                      <w:b/>
                      <w:sz w:val="17"/>
                      <w:szCs w:val="17"/>
                    </w:rPr>
                    <w:id w:val="1622881351"/>
                  </w:sdtPr>
                  <w:sdtEndPr>
                    <w:rPr>
                      <w:rStyle w:val="DefaultParagraphFont"/>
                      <w:b w:val="0"/>
                      <w:sz w:val="20"/>
                      <w:szCs w:val="22"/>
                    </w:rPr>
                  </w:sdtEndPr>
                  <w:sdtContent>
                    <w:sdt>
                      <w:sdtPr>
                        <w:rPr>
                          <w:rStyle w:val="BodyTextChar"/>
                        </w:rPr>
                        <w:id w:val="-903838159"/>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Operating licence &amp; maintenance logs</w:t>
                    </w:r>
                  </w:sdtContent>
                </w:sdt>
              </w:sdtContent>
            </w:sdt>
          </w:p>
        </w:tc>
        <w:tc>
          <w:tcPr>
            <w:tcW w:w="1134" w:type="dxa"/>
            <w:tcBorders>
              <w:top w:val="nil"/>
              <w:bottom w:val="single" w:sz="6" w:space="0" w:color="114E80"/>
            </w:tcBorders>
          </w:tcPr>
          <w:sdt>
            <w:sdtPr>
              <w:rPr>
                <w:rStyle w:val="BodyTextChar"/>
                <w:b/>
                <w:sz w:val="17"/>
                <w:szCs w:val="17"/>
              </w:rPr>
              <w:id w:val="1380672551"/>
            </w:sdtPr>
            <w:sdtEndPr>
              <w:rPr>
                <w:rStyle w:val="DefaultParagraphFont"/>
                <w:b w:val="0"/>
                <w:sz w:val="20"/>
                <w:szCs w:val="22"/>
              </w:rPr>
            </w:sdtEndPr>
            <w:sdtContent>
              <w:p w:rsidR="00A3031F" w:rsidRPr="00383D59" w:rsidRDefault="004202FE" w:rsidP="00F368DB">
                <w:pPr>
                  <w:pStyle w:val="TableContentBullets"/>
                  <w:rPr>
                    <w:b/>
                    <w:sz w:val="17"/>
                    <w:szCs w:val="17"/>
                  </w:rPr>
                </w:pPr>
                <w:sdt>
                  <w:sdtPr>
                    <w:rPr>
                      <w:rStyle w:val="BodyTextChar"/>
                    </w:rPr>
                    <w:id w:val="2018570103"/>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Operating licence &amp; maintenance logs</w:t>
                </w:r>
              </w:p>
            </w:sdtContent>
          </w:sdt>
        </w:tc>
        <w:tc>
          <w:tcPr>
            <w:tcW w:w="1134" w:type="dxa"/>
            <w:tcBorders>
              <w:top w:val="nil"/>
              <w:bottom w:val="single" w:sz="6" w:space="0" w:color="114E80"/>
            </w:tcBorders>
          </w:tcPr>
          <w:p w:rsidR="00A3031F" w:rsidRPr="00AA1612" w:rsidRDefault="004202FE" w:rsidP="00F368DB">
            <w:pPr>
              <w:pStyle w:val="TableContentBullets"/>
            </w:pPr>
            <w:sdt>
              <w:sdtPr>
                <w:rPr>
                  <w:rStyle w:val="BodyTextChar"/>
                  <w:b/>
                  <w:sz w:val="17"/>
                  <w:szCs w:val="17"/>
                </w:rPr>
                <w:id w:val="594133975"/>
              </w:sdtPr>
              <w:sdtEndPr>
                <w:rPr>
                  <w:rStyle w:val="DefaultParagraphFont"/>
                  <w:b w:val="0"/>
                  <w:sz w:val="20"/>
                  <w:szCs w:val="22"/>
                </w:rPr>
              </w:sdtEndPr>
              <w:sdtContent>
                <w:sdt>
                  <w:sdtPr>
                    <w:rPr>
                      <w:rStyle w:val="BodyTextChar"/>
                    </w:rPr>
                    <w:id w:val="1823078968"/>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Content>
            </w:sdt>
          </w:p>
        </w:tc>
        <w:tc>
          <w:tcPr>
            <w:tcW w:w="907" w:type="dxa"/>
            <w:tcBorders>
              <w:top w:val="nil"/>
              <w:bottom w:val="single" w:sz="6" w:space="0" w:color="114E80"/>
            </w:tcBorders>
          </w:tcPr>
          <w:p w:rsidR="00A3031F" w:rsidRPr="00AA1612" w:rsidRDefault="004202FE" w:rsidP="00F368DB">
            <w:pPr>
              <w:pStyle w:val="TableContentBullets"/>
            </w:pPr>
            <w:sdt>
              <w:sdtPr>
                <w:rPr>
                  <w:rStyle w:val="BodyTextChar"/>
                  <w:b/>
                  <w:sz w:val="17"/>
                  <w:szCs w:val="17"/>
                </w:rPr>
                <w:id w:val="-1799215710"/>
              </w:sdtPr>
              <w:sdtEndPr>
                <w:rPr>
                  <w:rStyle w:val="DefaultParagraphFont"/>
                  <w:b w:val="0"/>
                  <w:sz w:val="20"/>
                  <w:szCs w:val="22"/>
                </w:rPr>
              </w:sdtEndPr>
              <w:sdtContent>
                <w:sdt>
                  <w:sdtPr>
                    <w:rPr>
                      <w:rStyle w:val="BodyTextChar"/>
                    </w:rPr>
                    <w:id w:val="390937336"/>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rStyle w:val="BodyTextChar"/>
                    <w:sz w:val="17"/>
                    <w:szCs w:val="17"/>
                  </w:rPr>
                  <w:t xml:space="preserve">              </w:t>
                </w:r>
              </w:sdtContent>
            </w:sdt>
          </w:p>
        </w:tc>
      </w:tr>
      <w:tr w:rsidR="00A3031F" w:rsidRPr="00FE4AD2" w:rsidTr="00F368DB">
        <w:trPr>
          <w:trHeight w:val="1260"/>
        </w:trPr>
        <w:tc>
          <w:tcPr>
            <w:tcW w:w="2660" w:type="dxa"/>
            <w:tcBorders>
              <w:top w:val="single" w:sz="6" w:space="0" w:color="114E80"/>
              <w:bottom w:val="single" w:sz="6" w:space="0" w:color="114E80"/>
              <w:right w:val="nil"/>
            </w:tcBorders>
          </w:tcPr>
          <w:p w:rsidR="00A3031F" w:rsidRPr="00AA1612" w:rsidRDefault="00A3031F" w:rsidP="00F368DB">
            <w:pPr>
              <w:pStyle w:val="TableContentBullets"/>
            </w:pPr>
            <w:r>
              <w:t>Tower climbing q</w:t>
            </w:r>
            <w:r w:rsidRPr="00AA1612">
              <w:t>ualification:</w:t>
            </w:r>
          </w:p>
          <w:p w:rsidR="00A3031F" w:rsidRPr="00AA1612" w:rsidRDefault="00A3031F" w:rsidP="00F368DB">
            <w:pPr>
              <w:pStyle w:val="TableContentBullets"/>
            </w:pPr>
            <w:r w:rsidRPr="00AA1612">
              <w:t>Email copies of qualifications with this form.</w:t>
            </w:r>
          </w:p>
        </w:tc>
        <w:tc>
          <w:tcPr>
            <w:tcW w:w="1134" w:type="dxa"/>
            <w:tcBorders>
              <w:top w:val="single" w:sz="6" w:space="0" w:color="114E80"/>
              <w:left w:val="nil"/>
            </w:tcBorders>
          </w:tcPr>
          <w:p w:rsidR="00A3031F" w:rsidRPr="00751D13" w:rsidRDefault="004202FE" w:rsidP="00F368DB">
            <w:pPr>
              <w:pStyle w:val="TableContentBullets"/>
              <w:rPr>
                <w:b/>
                <w:sz w:val="17"/>
                <w:szCs w:val="17"/>
              </w:rPr>
            </w:pPr>
            <w:sdt>
              <w:sdtPr>
                <w:rPr>
                  <w:rStyle w:val="BodyTextChar"/>
                </w:rPr>
                <w:id w:val="-213431877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w:t>
            </w:r>
            <w:r w:rsidR="00A3031F">
              <w:rPr>
                <w:sz w:val="17"/>
                <w:szCs w:val="17"/>
              </w:rPr>
              <w:t>White Card</w:t>
            </w:r>
          </w:p>
        </w:tc>
        <w:tc>
          <w:tcPr>
            <w:tcW w:w="1134" w:type="dxa"/>
            <w:gridSpan w:val="2"/>
            <w:tcBorders>
              <w:top w:val="single" w:sz="6" w:space="0" w:color="114E80"/>
            </w:tcBorders>
          </w:tcPr>
          <w:p w:rsidR="00A3031F" w:rsidRPr="00751D13" w:rsidRDefault="004202FE" w:rsidP="00F368DB">
            <w:pPr>
              <w:pStyle w:val="TableContentBullets"/>
              <w:rPr>
                <w:b/>
                <w:sz w:val="17"/>
                <w:szCs w:val="17"/>
              </w:rPr>
            </w:pPr>
            <w:sdt>
              <w:sdtPr>
                <w:rPr>
                  <w:rStyle w:val="BodyTextChar"/>
                </w:rPr>
                <w:id w:val="-165906927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‘Fit to Climb’ medical certificate</w:t>
            </w:r>
          </w:p>
        </w:tc>
        <w:tc>
          <w:tcPr>
            <w:tcW w:w="1134"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664200215"/>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RF EME awareness certificate</w:t>
            </w:r>
          </w:p>
        </w:tc>
        <w:tc>
          <w:tcPr>
            <w:tcW w:w="1134"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1329973031"/>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First Aid Certificate</w:t>
            </w:r>
          </w:p>
          <w:sdt>
            <w:sdtPr>
              <w:id w:val="1044799569"/>
              <w:lock w:val="contentLocked"/>
              <w:group/>
            </w:sdtPr>
            <w:sdtEndPr/>
            <w:sdtContent>
              <w:sdt>
                <w:sdtPr>
                  <w:rPr>
                    <w:b/>
                    <w:sz w:val="17"/>
                    <w:szCs w:val="17"/>
                  </w:rPr>
                  <w:id w:val="1488135233"/>
                  <w:date>
                    <w:dateFormat w:val="d/MM/yyyy"/>
                    <w:lid w:val="en-AU"/>
                    <w:storeMappedDataAs w:val="dateTime"/>
                    <w:calendar w:val="gregorian"/>
                  </w:date>
                </w:sdtPr>
                <w:sdtEndPr/>
                <w:sdtContent>
                  <w:p w:rsidR="00A3031F" w:rsidRPr="00AA1612" w:rsidRDefault="00A3031F" w:rsidP="00F368DB">
                    <w:pPr>
                      <w:pStyle w:val="TableContentBullets"/>
                    </w:pPr>
                    <w:r w:rsidRPr="00751D13">
                      <w:rPr>
                        <w:sz w:val="17"/>
                        <w:szCs w:val="17"/>
                      </w:rPr>
                      <w:t>Last refresh (select date):</w:t>
                    </w:r>
                  </w:p>
                </w:sdtContent>
              </w:sdt>
            </w:sdtContent>
          </w:sdt>
        </w:tc>
        <w:tc>
          <w:tcPr>
            <w:tcW w:w="1134" w:type="dxa"/>
            <w:tcBorders>
              <w:top w:val="single" w:sz="6" w:space="0" w:color="114E80"/>
            </w:tcBorders>
          </w:tcPr>
          <w:p w:rsidR="00A3031F" w:rsidRPr="00AA1612" w:rsidRDefault="004202FE" w:rsidP="00F368DB">
            <w:pPr>
              <w:pStyle w:val="TableContentBullets"/>
            </w:pPr>
            <w:sdt>
              <w:sdtPr>
                <w:rPr>
                  <w:rStyle w:val="BodyTextChar"/>
                  <w:b/>
                  <w:sz w:val="17"/>
                  <w:szCs w:val="17"/>
                </w:rPr>
                <w:id w:val="742608127"/>
              </w:sdtPr>
              <w:sdtEndPr>
                <w:rPr>
                  <w:rStyle w:val="DefaultParagraphFont"/>
                  <w:b w:val="0"/>
                  <w:sz w:val="20"/>
                  <w:szCs w:val="22"/>
                </w:rPr>
              </w:sdtEndPr>
              <w:sdtContent>
                <w:sdt>
                  <w:sdtPr>
                    <w:rPr>
                      <w:rStyle w:val="BodyTextChar"/>
                    </w:rPr>
                    <w:id w:val="351767926"/>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Pr>
                    <w:sz w:val="17"/>
                    <w:szCs w:val="17"/>
                  </w:rPr>
                  <w:t xml:space="preserve"> Relevant High Risk Certificate/ Working at Heights</w:t>
                </w:r>
              </w:sdtContent>
            </w:sdt>
          </w:p>
        </w:tc>
        <w:tc>
          <w:tcPr>
            <w:tcW w:w="907" w:type="dxa"/>
            <w:tcBorders>
              <w:top w:val="single" w:sz="6" w:space="0" w:color="114E80"/>
            </w:tcBorders>
          </w:tcPr>
          <w:p w:rsidR="00A3031F" w:rsidRPr="00751D13" w:rsidRDefault="004202FE" w:rsidP="00F368DB">
            <w:pPr>
              <w:pStyle w:val="TableContentBullets"/>
              <w:rPr>
                <w:b/>
                <w:sz w:val="17"/>
                <w:szCs w:val="17"/>
              </w:rPr>
            </w:pPr>
            <w:sdt>
              <w:sdtPr>
                <w:rPr>
                  <w:rStyle w:val="BodyTextChar"/>
                </w:rPr>
                <w:id w:val="1086650842"/>
                <w14:checkbox>
                  <w14:checked w14:val="0"/>
                  <w14:checkedState w14:val="0052" w14:font="Wingdings 2"/>
                  <w14:uncheckedState w14:val="2610" w14:font="MS Gothic"/>
                </w14:checkbox>
              </w:sdtPr>
              <w:sdtEndPr>
                <w:rPr>
                  <w:rStyle w:val="BodyTextChar"/>
                </w:rPr>
              </w:sdtEndPr>
              <w:sdtContent>
                <w:r w:rsidR="00A3031F">
                  <w:rPr>
                    <w:rStyle w:val="BodyTextChar"/>
                    <w:rFonts w:ascii="MS Gothic" w:eastAsia="MS Gothic" w:hAnsi="MS Gothic" w:hint="eastAsia"/>
                  </w:rPr>
                  <w:t>☐</w:t>
                </w:r>
              </w:sdtContent>
            </w:sdt>
            <w:r w:rsidR="00A3031F" w:rsidRPr="00751D13">
              <w:rPr>
                <w:sz w:val="17"/>
                <w:szCs w:val="17"/>
              </w:rPr>
              <w:t xml:space="preserve"> Other:</w:t>
            </w:r>
          </w:p>
          <w:p w:rsidR="00A3031F" w:rsidRPr="00AA1612" w:rsidRDefault="004202FE" w:rsidP="00F368DB">
            <w:pPr>
              <w:pStyle w:val="TableContentBullets"/>
            </w:pPr>
            <w:sdt>
              <w:sdtPr>
                <w:rPr>
                  <w:rStyle w:val="BodyTextChar"/>
                  <w:b/>
                  <w:sz w:val="17"/>
                  <w:szCs w:val="17"/>
                </w:rPr>
                <w:id w:val="-1775618407"/>
              </w:sdtPr>
              <w:sdtEndPr>
                <w:rPr>
                  <w:rStyle w:val="DefaultParagraphFont"/>
                  <w:b w:val="0"/>
                  <w:sz w:val="20"/>
                  <w:szCs w:val="22"/>
                </w:rPr>
              </w:sdtEndPr>
              <w:sdtContent>
                <w:r w:rsidR="00A3031F">
                  <w:rPr>
                    <w:rStyle w:val="BodyTextChar"/>
                    <w:sz w:val="17"/>
                    <w:szCs w:val="17"/>
                  </w:rPr>
                  <w:t xml:space="preserve">                   </w:t>
                </w:r>
              </w:sdtContent>
            </w:sdt>
          </w:p>
        </w:tc>
      </w:tr>
      <w:tr w:rsidR="00A3031F" w:rsidRPr="00FE4AD2" w:rsidTr="00F368DB">
        <w:trPr>
          <w:trHeight w:val="443"/>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Vehicle/s </w:t>
            </w:r>
            <w:r>
              <w:t>r</w:t>
            </w:r>
            <w:r w:rsidRPr="00AA1612">
              <w:t>ego and type:</w:t>
            </w:r>
          </w:p>
        </w:tc>
        <w:tc>
          <w:tcPr>
            <w:tcW w:w="6577" w:type="dxa"/>
            <w:gridSpan w:val="7"/>
            <w:tcBorders>
              <w:top w:val="single" w:sz="6" w:space="0" w:color="114E80"/>
              <w:bottom w:val="single" w:sz="6" w:space="0" w:color="114E80"/>
            </w:tcBorders>
          </w:tcPr>
          <w:p w:rsidR="00A3031F" w:rsidRPr="00E71A2D" w:rsidRDefault="004202FE" w:rsidP="00F368DB">
            <w:pPr>
              <w:pStyle w:val="TableContentBullets"/>
            </w:pPr>
            <w:sdt>
              <w:sdtPr>
                <w:rPr>
                  <w:rStyle w:val="BodyTextChar"/>
                  <w:b/>
                </w:rPr>
                <w:id w:val="-744884828"/>
              </w:sdtPr>
              <w:sdtEndPr>
                <w:rPr>
                  <w:rStyle w:val="DefaultParagraphFont"/>
                  <w:b w:val="0"/>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rPr>
          <w:trHeight w:val="565"/>
        </w:trPr>
        <w:tc>
          <w:tcPr>
            <w:tcW w:w="2660" w:type="dxa"/>
            <w:tcBorders>
              <w:top w:val="single" w:sz="6" w:space="0" w:color="114E80"/>
              <w:bottom w:val="single" w:sz="6" w:space="0" w:color="114E80"/>
            </w:tcBorders>
          </w:tcPr>
          <w:p w:rsidR="00A3031F" w:rsidRPr="00AA1612" w:rsidRDefault="00A3031F" w:rsidP="00F368DB">
            <w:pPr>
              <w:pStyle w:val="TableContentBullets"/>
            </w:pPr>
            <w:r w:rsidRPr="00AA1612">
              <w:t xml:space="preserve">No of </w:t>
            </w:r>
            <w:r>
              <w:t>p</w:t>
            </w:r>
            <w:r w:rsidRPr="00AA1612">
              <w:t>arking spaces</w:t>
            </w:r>
            <w:r>
              <w:t xml:space="preserve"> required</w:t>
            </w:r>
            <w:r w:rsidRPr="00AA1612">
              <w:t xml:space="preserve"> (</w:t>
            </w:r>
            <w:r w:rsidRPr="00AA1612">
              <w:rPr>
                <w:i/>
              </w:rPr>
              <w:t>if available</w:t>
            </w:r>
            <w:r w:rsidRPr="00AA1612">
              <w:t>):</w:t>
            </w:r>
          </w:p>
        </w:tc>
        <w:tc>
          <w:tcPr>
            <w:tcW w:w="6577" w:type="dxa"/>
            <w:gridSpan w:val="7"/>
            <w:tcBorders>
              <w:top w:val="single" w:sz="6" w:space="0" w:color="114E80"/>
              <w:bottom w:val="single" w:sz="6" w:space="0" w:color="114E80"/>
            </w:tcBorders>
          </w:tcPr>
          <w:p w:rsidR="00A3031F" w:rsidRPr="00E71A2D" w:rsidRDefault="004202FE" w:rsidP="00F368DB">
            <w:pPr>
              <w:pStyle w:val="TableContentBullets"/>
            </w:pPr>
            <w:sdt>
              <w:sdtPr>
                <w:rPr>
                  <w:rStyle w:val="BodyTextChar"/>
                  <w:b/>
                </w:rPr>
                <w:id w:val="-168337027"/>
              </w:sdtPr>
              <w:sdtEndPr>
                <w:rPr>
                  <w:rStyle w:val="DefaultParagraphFont"/>
                  <w:b w:val="0"/>
                </w:rPr>
              </w:sdtEndPr>
              <w:sdtContent>
                <w:r w:rsidR="00A3031F" w:rsidRPr="00E71A2D">
                  <w:rPr>
                    <w:rStyle w:val="BodyTextChar"/>
                  </w:rPr>
                  <w:t xml:space="preserve">      </w:t>
                </w:r>
                <w:r w:rsidR="00A3031F">
                  <w:rPr>
                    <w:rStyle w:val="BodyTextChar"/>
                  </w:rPr>
                  <w:t xml:space="preserve"> </w:t>
                </w:r>
                <w:r w:rsidR="00A3031F" w:rsidRPr="00E71A2D">
                  <w:rPr>
                    <w:rStyle w:val="BodyTextChar"/>
                  </w:rPr>
                  <w:t xml:space="preserve">                  </w:t>
                </w:r>
              </w:sdtContent>
            </w:sdt>
          </w:p>
        </w:tc>
      </w:tr>
      <w:tr w:rsidR="00A3031F" w:rsidRPr="00FE4AD2" w:rsidTr="00F368DB">
        <w:tc>
          <w:tcPr>
            <w:tcW w:w="4618" w:type="dxa"/>
            <w:gridSpan w:val="3"/>
            <w:tcBorders>
              <w:top w:val="single" w:sz="6" w:space="0" w:color="114E80"/>
              <w:bottom w:val="single" w:sz="18" w:space="0" w:color="114E80"/>
              <w:right w:val="single" w:sz="6" w:space="0" w:color="114E80"/>
            </w:tcBorders>
          </w:tcPr>
          <w:p w:rsidR="00A3031F" w:rsidRDefault="00A3031F" w:rsidP="00F368DB">
            <w:pPr>
              <w:pStyle w:val="TableContentBullets"/>
            </w:pPr>
            <w:r w:rsidRPr="00AA1612">
              <w:t xml:space="preserve">Signature of </w:t>
            </w:r>
            <w:r>
              <w:t>c</w:t>
            </w:r>
            <w:r w:rsidRPr="00AA1612">
              <w:t>ontractor:</w:t>
            </w:r>
          </w:p>
          <w:p w:rsidR="00A3031F" w:rsidRPr="008D71BE" w:rsidRDefault="00A3031F" w:rsidP="00F368DB">
            <w:pPr>
              <w:pStyle w:val="TableContentBullets"/>
              <w:rPr>
                <w:sz w:val="10"/>
              </w:rPr>
            </w:pPr>
          </w:p>
          <w:p w:rsidR="00A3031F" w:rsidRPr="00F17555" w:rsidRDefault="00A3031F" w:rsidP="00F368DB">
            <w:pPr>
              <w:pStyle w:val="TableContentBullets"/>
              <w:rPr>
                <w:b/>
                <w:i/>
              </w:rPr>
            </w:pPr>
            <w:r w:rsidRPr="00F17555">
              <w:rPr>
                <w:i/>
              </w:rPr>
              <w:t xml:space="preserve">Your signature confirms that you have read and accepted TXA’s W/5.1.7 Site Access Rules and Safety Regulations </w:t>
            </w:r>
            <w:r w:rsidRPr="00C0291D">
              <w:rPr>
                <w:i/>
              </w:rPr>
              <w:t xml:space="preserve">attached </w:t>
            </w:r>
            <w:r w:rsidRPr="00F17555">
              <w:rPr>
                <w:i/>
              </w:rPr>
              <w:t>and that you understand the risks of working in a RF environment.</w:t>
            </w:r>
          </w:p>
        </w:tc>
        <w:tc>
          <w:tcPr>
            <w:tcW w:w="4619" w:type="dxa"/>
            <w:gridSpan w:val="5"/>
            <w:tcBorders>
              <w:top w:val="single" w:sz="6" w:space="0" w:color="114E80"/>
              <w:left w:val="single" w:sz="6" w:space="0" w:color="114E80"/>
              <w:bottom w:val="single" w:sz="18" w:space="0" w:color="114E80"/>
            </w:tcBorders>
          </w:tcPr>
          <w:p w:rsidR="00A3031F" w:rsidRPr="00AA1612" w:rsidRDefault="00A3031F" w:rsidP="00F368DB">
            <w:pPr>
              <w:pStyle w:val="TableContentBullets"/>
            </w:pPr>
            <w:r w:rsidRPr="00AA1612">
              <w:t>Signature of TXA:</w:t>
            </w:r>
          </w:p>
        </w:tc>
      </w:tr>
    </w:tbl>
    <w:p w:rsidR="00D42564" w:rsidRPr="00287C38" w:rsidRDefault="00D42564" w:rsidP="006F4723">
      <w:pPr>
        <w:spacing w:before="0" w:after="100"/>
        <w:jc w:val="both"/>
        <w:rPr>
          <w:i/>
          <w:sz w:val="21"/>
          <w:szCs w:val="21"/>
        </w:rPr>
      </w:pPr>
    </w:p>
    <w:sectPr w:rsidR="00D42564" w:rsidRPr="00287C38" w:rsidSect="00A3031F">
      <w:headerReference w:type="default" r:id="rId13"/>
      <w:footerReference w:type="default" r:id="rId14"/>
      <w:pgSz w:w="11906" w:h="16838"/>
      <w:pgMar w:top="1440" w:right="1440" w:bottom="1440" w:left="1440" w:header="708" w:footer="708" w:gutter="0"/>
      <w:pgBorders w:offsetFrom="page">
        <w:bottom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2FE" w:rsidRDefault="004202FE" w:rsidP="00D9260C">
      <w:pPr>
        <w:spacing w:before="0"/>
      </w:pPr>
      <w:r>
        <w:separator/>
      </w:r>
    </w:p>
  </w:endnote>
  <w:endnote w:type="continuationSeparator" w:id="0">
    <w:p w:rsidR="004202FE" w:rsidRDefault="004202FE" w:rsidP="00D926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89" w:rsidRDefault="00DE2132" w:rsidP="00EA1474">
    <w:pPr>
      <w:pStyle w:val="Footer"/>
    </w:pPr>
    <w:r w:rsidRPr="00B936EC">
      <w:rPr>
        <w:b/>
      </w:rPr>
      <w:t>E5</w:t>
    </w:r>
    <w:r w:rsidR="00F36BDC">
      <w:tab/>
    </w:r>
    <w:r w:rsidRPr="00703E89">
      <w:rPr>
        <w:szCs w:val="20"/>
      </w:rPr>
      <w:t>5.1 Contractor Management</w:t>
    </w:r>
    <w:r w:rsidR="006B4089">
      <w:tab/>
      <w:t xml:space="preserve">Page </w:t>
    </w:r>
    <w:r w:rsidR="006B4089" w:rsidRPr="00A10D27">
      <w:fldChar w:fldCharType="begin"/>
    </w:r>
    <w:r w:rsidR="006B4089" w:rsidRPr="00A10D27">
      <w:instrText xml:space="preserve"> PAGE  \* Arabic  \* MERGEFORMAT </w:instrText>
    </w:r>
    <w:r w:rsidR="006B4089" w:rsidRPr="00A10D27">
      <w:fldChar w:fldCharType="separate"/>
    </w:r>
    <w:r w:rsidR="00211A4F">
      <w:rPr>
        <w:noProof/>
      </w:rPr>
      <w:t>4</w:t>
    </w:r>
    <w:r w:rsidR="006B4089" w:rsidRPr="00A10D27">
      <w:fldChar w:fldCharType="end"/>
    </w:r>
    <w:r w:rsidR="006B4089">
      <w:t xml:space="preserve"> of </w:t>
    </w:r>
    <w:r w:rsidR="009C4482">
      <w:t>4</w:t>
    </w:r>
  </w:p>
  <w:p w:rsidR="00DE2132" w:rsidRDefault="00DE2132" w:rsidP="00EA1474">
    <w:pPr>
      <w:pStyle w:val="Footer"/>
    </w:pPr>
    <w:r>
      <w:t>Version 1</w:t>
    </w:r>
    <w:r w:rsidR="00FF7DEA">
      <w:t>.4</w:t>
    </w:r>
    <w:r w:rsidR="00C61983">
      <w:rPr>
        <w:noProof/>
        <w:lang w:eastAsia="en-AU"/>
      </w:rPr>
      <w:drawing>
        <wp:anchor distT="0" distB="0" distL="114300" distR="114300" simplePos="0" relativeHeight="251658240" behindDoc="0" locked="0" layoutInCell="1" allowOverlap="1" wp14:anchorId="0209F41E" wp14:editId="52E6E4C2">
          <wp:simplePos x="0" y="0"/>
          <wp:positionH relativeFrom="margin">
            <wp:posOffset>5040630</wp:posOffset>
          </wp:positionH>
          <wp:positionV relativeFrom="paragraph">
            <wp:posOffset>56515</wp:posOffset>
          </wp:positionV>
          <wp:extent cx="1332000" cy="190800"/>
          <wp:effectExtent l="0" t="0" r="1905" b="0"/>
          <wp:wrapNone/>
          <wp:docPr id="1" name="Picture 1" descr="Description: SafetyBRIEF_s.jpg"/>
          <wp:cNvGraphicFramePr/>
          <a:graphic xmlns:a="http://schemas.openxmlformats.org/drawingml/2006/main">
            <a:graphicData uri="http://schemas.openxmlformats.org/drawingml/2006/picture">
              <pic:pic xmlns:pic="http://schemas.openxmlformats.org/drawingml/2006/picture">
                <pic:nvPicPr>
                  <pic:cNvPr id="3" name="Picture 3" descr="Description: SafetyBRIEF_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1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089" w:rsidRPr="00EA1474" w:rsidRDefault="00DE2132" w:rsidP="00EA1474">
    <w:pPr>
      <w:pStyle w:val="Footer"/>
    </w:pPr>
    <w:r w:rsidRPr="00EA1474">
      <w:t xml:space="preserve">© Developed </w:t>
    </w:r>
    <w:r w:rsidR="002804E6" w:rsidRPr="00EA1474">
      <w:t>as part of TXA’s WHS review in consultation with</w:t>
    </w:r>
    <w:r w:rsidRPr="00EA1474">
      <w:t xml:space="preserve"> The Brief Group Pty Limited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FA" w:rsidRDefault="0044350C" w:rsidP="008416D7">
    <w:pPr>
      <w:pStyle w:val="Footer"/>
    </w:pPr>
    <w:r w:rsidRPr="008A4327">
      <w:rPr>
        <w:b/>
      </w:rPr>
      <w:t xml:space="preserve">E5 </w:t>
    </w:r>
    <w:r>
      <w:tab/>
    </w:r>
    <w:r w:rsidRPr="00B5589A">
      <w:t>5.1 Contractor Management</w:t>
    </w:r>
    <w:r>
      <w:t xml:space="preserve"> </w:t>
    </w:r>
    <w:r>
      <w:tab/>
      <w:t xml:space="preserve">Page </w:t>
    </w:r>
    <w:r w:rsidRPr="00A10D27">
      <w:fldChar w:fldCharType="begin"/>
    </w:r>
    <w:r w:rsidRPr="00A10D27">
      <w:instrText xml:space="preserve"> PAGE  \* Arabic  \* MERGEFORMAT </w:instrText>
    </w:r>
    <w:r w:rsidRPr="00A10D27">
      <w:fldChar w:fldCharType="separate"/>
    </w:r>
    <w:r w:rsidR="00211A4F">
      <w:rPr>
        <w:noProof/>
      </w:rPr>
      <w:t>2</w:t>
    </w:r>
    <w:r w:rsidRPr="00A10D27">
      <w:fldChar w:fldCharType="end"/>
    </w:r>
    <w:r>
      <w:t xml:space="preserve"> of </w:t>
    </w:r>
    <w:r w:rsidR="009C4482">
      <w:t>2</w:t>
    </w:r>
  </w:p>
  <w:p w:rsidR="00FA4F99" w:rsidRDefault="0044350C" w:rsidP="00F0524E">
    <w:pPr>
      <w:pStyle w:val="Footer"/>
    </w:pPr>
    <w:r>
      <w:t>Version 1.2</w:t>
    </w:r>
    <w:r>
      <w:rPr>
        <w:noProof/>
        <w:lang w:eastAsia="en-AU"/>
      </w:rPr>
      <w:drawing>
        <wp:anchor distT="0" distB="0" distL="114300" distR="114300" simplePos="0" relativeHeight="251660288" behindDoc="0" locked="0" layoutInCell="1" allowOverlap="1" wp14:anchorId="211542FE" wp14:editId="47B7C23F">
          <wp:simplePos x="0" y="0"/>
          <wp:positionH relativeFrom="margin">
            <wp:posOffset>5040630</wp:posOffset>
          </wp:positionH>
          <wp:positionV relativeFrom="paragraph">
            <wp:posOffset>86995</wp:posOffset>
          </wp:positionV>
          <wp:extent cx="1332000" cy="190800"/>
          <wp:effectExtent l="0" t="0" r="1905" b="0"/>
          <wp:wrapNone/>
          <wp:docPr id="2" name="Picture 2" descr="Description: SafetyBRIEF_s.jpg"/>
          <wp:cNvGraphicFramePr/>
          <a:graphic xmlns:a="http://schemas.openxmlformats.org/drawingml/2006/main">
            <a:graphicData uri="http://schemas.openxmlformats.org/drawingml/2006/picture">
              <pic:pic xmlns:pic="http://schemas.openxmlformats.org/drawingml/2006/picture">
                <pic:nvPicPr>
                  <pic:cNvPr id="3" name="Picture 3" descr="Description: SafetyBRIEF_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190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B4089" w:rsidRPr="008416D7" w:rsidRDefault="0044350C" w:rsidP="008416D7">
    <w:pPr>
      <w:pStyle w:val="Footer"/>
    </w:pPr>
    <w:r w:rsidRPr="008416D7">
      <w:t>© Developed as part of TXA’s WHS review in consultation with The Brief Group Pty Limited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FA" w:rsidRDefault="0044350C" w:rsidP="00281CFA">
    <w:pPr>
      <w:pStyle w:val="Footer"/>
    </w:pPr>
    <w:r w:rsidRPr="00A10D27">
      <w:rPr>
        <w:b/>
      </w:rPr>
      <w:t>E</w:t>
    </w:r>
    <w:r>
      <w:rPr>
        <w:b/>
      </w:rPr>
      <w:t xml:space="preserve">5 </w:t>
    </w:r>
    <w:r>
      <w:rPr>
        <w:b/>
      </w:rPr>
      <w:tab/>
    </w:r>
    <w:r w:rsidRPr="00B5589A">
      <w:t>5.1 Contractor Management</w:t>
    </w:r>
    <w:r>
      <w:rPr>
        <w:b/>
      </w:rPr>
      <w:t xml:space="preserve"> </w:t>
    </w:r>
    <w:r>
      <w:tab/>
      <w:t xml:space="preserve">Page </w:t>
    </w:r>
    <w:r w:rsidRPr="00A10D27">
      <w:rPr>
        <w:b/>
      </w:rPr>
      <w:fldChar w:fldCharType="begin"/>
    </w:r>
    <w:r w:rsidRPr="00A10D27">
      <w:rPr>
        <w:b/>
      </w:rPr>
      <w:instrText xml:space="preserve"> PAGE  \* Arabic  \* MERGEFORMAT </w:instrText>
    </w:r>
    <w:r w:rsidRPr="00A10D27">
      <w:rPr>
        <w:b/>
      </w:rPr>
      <w:fldChar w:fldCharType="separate"/>
    </w:r>
    <w:r w:rsidR="00211A4F">
      <w:rPr>
        <w:b/>
        <w:noProof/>
      </w:rPr>
      <w:t>2</w:t>
    </w:r>
    <w:r w:rsidRPr="00A10D27">
      <w:rPr>
        <w:b/>
      </w:rPr>
      <w:fldChar w:fldCharType="end"/>
    </w:r>
    <w:r>
      <w:t xml:space="preserve"> of </w:t>
    </w:r>
    <w:r w:rsidR="00A3031F">
      <w:rPr>
        <w:b/>
      </w:rPr>
      <w:t>3</w:t>
    </w:r>
  </w:p>
  <w:p w:rsidR="00FA4F99" w:rsidRDefault="0044350C" w:rsidP="00FA4F99">
    <w:pPr>
      <w:pStyle w:val="Footer"/>
    </w:pPr>
    <w:r>
      <w:t>Version 1.2</w:t>
    </w:r>
    <w:r>
      <w:rPr>
        <w:noProof/>
        <w:lang w:eastAsia="en-AU"/>
      </w:rPr>
      <w:drawing>
        <wp:anchor distT="0" distB="0" distL="114300" distR="114300" simplePos="0" relativeHeight="251662336" behindDoc="0" locked="0" layoutInCell="1" allowOverlap="1" wp14:anchorId="02C31FCF" wp14:editId="12A7F7C9">
          <wp:simplePos x="0" y="0"/>
          <wp:positionH relativeFrom="margin">
            <wp:posOffset>5040630</wp:posOffset>
          </wp:positionH>
          <wp:positionV relativeFrom="paragraph">
            <wp:posOffset>61595</wp:posOffset>
          </wp:positionV>
          <wp:extent cx="1332000" cy="190800"/>
          <wp:effectExtent l="0" t="0" r="1905" b="0"/>
          <wp:wrapNone/>
          <wp:docPr id="9" name="Picture 9" descr="Description: SafetyBRIEF_s.jpg"/>
          <wp:cNvGraphicFramePr/>
          <a:graphic xmlns:a="http://schemas.openxmlformats.org/drawingml/2006/main">
            <a:graphicData uri="http://schemas.openxmlformats.org/drawingml/2006/picture">
              <pic:pic xmlns:pic="http://schemas.openxmlformats.org/drawingml/2006/picture">
                <pic:nvPicPr>
                  <pic:cNvPr id="3" name="Picture 3" descr="Description: SafetyBRIEF_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1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089" w:rsidRPr="00281CFA" w:rsidRDefault="0044350C" w:rsidP="00FA4F99">
    <w:pPr>
      <w:pStyle w:val="Footer"/>
    </w:pPr>
    <w:r>
      <w:t xml:space="preserve">© </w:t>
    </w:r>
    <w:r w:rsidRPr="008416D7">
      <w:t>Developed as part of TXA’s WHS review in consultation with The Brief Group Pty Limited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2FE" w:rsidRDefault="004202FE" w:rsidP="00D9260C">
      <w:pPr>
        <w:spacing w:before="0"/>
      </w:pPr>
      <w:r>
        <w:separator/>
      </w:r>
    </w:p>
  </w:footnote>
  <w:footnote w:type="continuationSeparator" w:id="0">
    <w:p w:rsidR="004202FE" w:rsidRDefault="004202FE" w:rsidP="00D9260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4621"/>
    </w:tblGrid>
    <w:tr w:rsidR="00CA6512" w:rsidRPr="00055600" w:rsidTr="002036CC">
      <w:tc>
        <w:tcPr>
          <w:tcW w:w="4621" w:type="dxa"/>
        </w:tcPr>
        <w:p w:rsidR="00CA6512" w:rsidRDefault="00CA6512" w:rsidP="002036CC"/>
      </w:tc>
      <w:tc>
        <w:tcPr>
          <w:tcW w:w="4621" w:type="dxa"/>
        </w:tcPr>
        <w:p w:rsidR="00CA6512" w:rsidRPr="00373973" w:rsidRDefault="00DE2132" w:rsidP="002036CC">
          <w:pPr>
            <w:jc w:val="right"/>
            <w:rPr>
              <w:b/>
              <w:color w:val="FF0000"/>
            </w:rPr>
          </w:pPr>
          <w:r>
            <w:rPr>
              <w:noProof/>
              <w:lang w:eastAsia="en-AU"/>
            </w:rPr>
            <w:drawing>
              <wp:inline distT="0" distB="0" distL="0" distR="0" wp14:anchorId="213A546F" wp14:editId="55C5EE67">
                <wp:extent cx="989965" cy="427990"/>
                <wp:effectExtent l="0" t="0" r="635" b="0"/>
                <wp:docPr id="3" name="Picture 3" descr="C:\Users\sparker\Desktop\Tx Australia\TXA OHSMS and COHSMS\Latest March 2008\image001.png"/>
                <wp:cNvGraphicFramePr/>
                <a:graphic xmlns:a="http://schemas.openxmlformats.org/drawingml/2006/main">
                  <a:graphicData uri="http://schemas.openxmlformats.org/drawingml/2006/picture">
                    <pic:pic xmlns:pic="http://schemas.openxmlformats.org/drawingml/2006/picture">
                      <pic:nvPicPr>
                        <pic:cNvPr id="1" name="Picture 1" descr="C:\Users\sparker\Desktop\Tx Australia\TXA OHSMS and COHSMS\Latest March 2008\image00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427990"/>
                        </a:xfrm>
                        <a:prstGeom prst="rect">
                          <a:avLst/>
                        </a:prstGeom>
                        <a:noFill/>
                        <a:ln>
                          <a:noFill/>
                        </a:ln>
                      </pic:spPr>
                    </pic:pic>
                  </a:graphicData>
                </a:graphic>
              </wp:inline>
            </w:drawing>
          </w:r>
        </w:p>
      </w:tc>
    </w:tr>
  </w:tbl>
  <w:p w:rsidR="00CA6512" w:rsidRDefault="00CA6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5126"/>
    </w:tblGrid>
    <w:tr w:rsidR="00CA6512" w:rsidRPr="00055600" w:rsidTr="00D30369">
      <w:tc>
        <w:tcPr>
          <w:tcW w:w="4621" w:type="dxa"/>
        </w:tcPr>
        <w:p w:rsidR="00CA6512" w:rsidRDefault="00CA6512" w:rsidP="002036CC"/>
      </w:tc>
      <w:tc>
        <w:tcPr>
          <w:tcW w:w="5126" w:type="dxa"/>
        </w:tcPr>
        <w:p w:rsidR="00CA6512" w:rsidRPr="00373973" w:rsidRDefault="0044350C" w:rsidP="00D30369">
          <w:pPr>
            <w:tabs>
              <w:tab w:val="left" w:pos="4405"/>
            </w:tabs>
            <w:jc w:val="right"/>
            <w:rPr>
              <w:b/>
              <w:color w:val="FF0000"/>
            </w:rPr>
          </w:pPr>
          <w:r>
            <w:rPr>
              <w:noProof/>
              <w:lang w:eastAsia="en-AU"/>
            </w:rPr>
            <w:drawing>
              <wp:inline distT="0" distB="0" distL="0" distR="0" wp14:anchorId="3F069E02" wp14:editId="7BE87D21">
                <wp:extent cx="989965" cy="427990"/>
                <wp:effectExtent l="0" t="0" r="635" b="0"/>
                <wp:docPr id="5" name="Picture 5" descr="C:\Users\sparker\Desktop\Tx Australia\TXA OHSMS and COHSMS\Latest March 2008\image001.png"/>
                <wp:cNvGraphicFramePr/>
                <a:graphic xmlns:a="http://schemas.openxmlformats.org/drawingml/2006/main">
                  <a:graphicData uri="http://schemas.openxmlformats.org/drawingml/2006/picture">
                    <pic:pic xmlns:pic="http://schemas.openxmlformats.org/drawingml/2006/picture">
                      <pic:nvPicPr>
                        <pic:cNvPr id="1" name="Picture 1" descr="C:\Users\sparker\Desktop\Tx Australia\TXA OHSMS and COHSMS\Latest March 2008\image00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427990"/>
                        </a:xfrm>
                        <a:prstGeom prst="rect">
                          <a:avLst/>
                        </a:prstGeom>
                        <a:noFill/>
                        <a:ln>
                          <a:noFill/>
                        </a:ln>
                      </pic:spPr>
                    </pic:pic>
                  </a:graphicData>
                </a:graphic>
              </wp:inline>
            </w:drawing>
          </w:r>
        </w:p>
      </w:tc>
    </w:tr>
  </w:tbl>
  <w:p w:rsidR="00CA6512" w:rsidRDefault="00CA65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4621"/>
    </w:tblGrid>
    <w:tr w:rsidR="00CA6512" w:rsidRPr="00055600" w:rsidTr="002036CC">
      <w:tc>
        <w:tcPr>
          <w:tcW w:w="4621" w:type="dxa"/>
        </w:tcPr>
        <w:p w:rsidR="00CA6512" w:rsidRDefault="00CA6512" w:rsidP="002036CC"/>
      </w:tc>
      <w:tc>
        <w:tcPr>
          <w:tcW w:w="4621" w:type="dxa"/>
        </w:tcPr>
        <w:p w:rsidR="00CA6512" w:rsidRPr="00373973" w:rsidRDefault="0044350C" w:rsidP="002036CC">
          <w:pPr>
            <w:jc w:val="right"/>
            <w:rPr>
              <w:b/>
              <w:color w:val="FF0000"/>
            </w:rPr>
          </w:pPr>
          <w:r>
            <w:rPr>
              <w:noProof/>
              <w:lang w:eastAsia="en-AU"/>
            </w:rPr>
            <w:drawing>
              <wp:inline distT="0" distB="0" distL="0" distR="0" wp14:anchorId="6A70C510" wp14:editId="0344D59A">
                <wp:extent cx="989965" cy="427990"/>
                <wp:effectExtent l="0" t="0" r="635" b="0"/>
                <wp:docPr id="8" name="Picture 8" descr="C:\Users\sparker\Desktop\Tx Australia\TXA OHSMS and COHSMS\Latest March 2008\image001.png"/>
                <wp:cNvGraphicFramePr/>
                <a:graphic xmlns:a="http://schemas.openxmlformats.org/drawingml/2006/main">
                  <a:graphicData uri="http://schemas.openxmlformats.org/drawingml/2006/picture">
                    <pic:pic xmlns:pic="http://schemas.openxmlformats.org/drawingml/2006/picture">
                      <pic:nvPicPr>
                        <pic:cNvPr id="1" name="Picture 1" descr="C:\Users\sparker\Desktop\Tx Australia\TXA OHSMS and COHSMS\Latest March 2008\image00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427990"/>
                        </a:xfrm>
                        <a:prstGeom prst="rect">
                          <a:avLst/>
                        </a:prstGeom>
                        <a:noFill/>
                        <a:ln>
                          <a:noFill/>
                        </a:ln>
                      </pic:spPr>
                    </pic:pic>
                  </a:graphicData>
                </a:graphic>
              </wp:inline>
            </w:drawing>
          </w:r>
        </w:p>
      </w:tc>
    </w:tr>
  </w:tbl>
  <w:p w:rsidR="00CA6512" w:rsidRDefault="00CA6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DCA"/>
    <w:multiLevelType w:val="hybridMultilevel"/>
    <w:tmpl w:val="510248FE"/>
    <w:lvl w:ilvl="0" w:tplc="0C090003">
      <w:start w:val="1"/>
      <w:numFmt w:val="bullet"/>
      <w:pStyle w:val="Bullet-Level2"/>
      <w:lvlText w:val="o"/>
      <w:lvlJc w:val="left"/>
      <w:pPr>
        <w:ind w:left="998" w:hanging="360"/>
      </w:pPr>
      <w:rPr>
        <w:rFonts w:ascii="Courier New" w:hAnsi="Courier New" w:cs="Courier New" w:hint="default"/>
        <w:caps w:val="0"/>
        <w:strike w:val="0"/>
        <w:dstrike w:val="0"/>
        <w:vanish w:val="0"/>
        <w:color w:val="114E80"/>
        <w:sz w:val="18"/>
        <w:u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
    <w:nsid w:val="10E14D36"/>
    <w:multiLevelType w:val="hybridMultilevel"/>
    <w:tmpl w:val="6D305B38"/>
    <w:lvl w:ilvl="0" w:tplc="E30CDE4A">
      <w:start w:val="1"/>
      <w:numFmt w:val="decimal"/>
      <w:lvlText w:val="%1."/>
      <w:lvlJc w:val="left"/>
      <w:pPr>
        <w:ind w:left="473" w:hanging="36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17F10A6"/>
    <w:multiLevelType w:val="hybridMultilevel"/>
    <w:tmpl w:val="D710FF58"/>
    <w:lvl w:ilvl="0" w:tplc="7A662666">
      <w:start w:val="1"/>
      <w:numFmt w:val="bullet"/>
      <w:pStyle w:val="TableContentBullets"/>
      <w:lvlText w:val=""/>
      <w:lvlJc w:val="left"/>
      <w:pPr>
        <w:ind w:left="833" w:hanging="360"/>
      </w:pPr>
      <w:rPr>
        <w:rFonts w:ascii="Symbol" w:hAnsi="Symbol" w:hint="default"/>
        <w:caps w:val="0"/>
        <w:strike w:val="0"/>
        <w:dstrike w:val="0"/>
        <w:vanish w:val="0"/>
        <w:color w:val="114E80"/>
        <w:sz w:val="14"/>
        <w:u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nsid w:val="32B45798"/>
    <w:multiLevelType w:val="hybridMultilevel"/>
    <w:tmpl w:val="28966D96"/>
    <w:lvl w:ilvl="0" w:tplc="46081D94">
      <w:start w:val="1"/>
      <w:numFmt w:val="bullet"/>
      <w:lvlText w:val=""/>
      <w:lvlJc w:val="left"/>
      <w:pPr>
        <w:ind w:left="1080" w:hanging="360"/>
      </w:pPr>
      <w:rPr>
        <w:rFonts w:ascii="Symbol" w:hAnsi="Symbol" w:hint="default"/>
        <w:color w:val="365F91" w:themeColor="accent1" w:themeShade="BF"/>
        <w:sz w:val="24"/>
      </w:rPr>
    </w:lvl>
    <w:lvl w:ilvl="1" w:tplc="3A9A91A0" w:tentative="1">
      <w:start w:val="1"/>
      <w:numFmt w:val="bullet"/>
      <w:lvlText w:val="o"/>
      <w:lvlJc w:val="left"/>
      <w:pPr>
        <w:ind w:left="1800" w:hanging="360"/>
      </w:pPr>
      <w:rPr>
        <w:rFonts w:ascii="Courier New" w:hAnsi="Courier New" w:cs="Courier New" w:hint="default"/>
      </w:rPr>
    </w:lvl>
    <w:lvl w:ilvl="2" w:tplc="33DA7E68" w:tentative="1">
      <w:start w:val="1"/>
      <w:numFmt w:val="bullet"/>
      <w:lvlText w:val=""/>
      <w:lvlJc w:val="left"/>
      <w:pPr>
        <w:ind w:left="2520" w:hanging="360"/>
      </w:pPr>
      <w:rPr>
        <w:rFonts w:ascii="Wingdings" w:hAnsi="Wingdings" w:hint="default"/>
      </w:rPr>
    </w:lvl>
    <w:lvl w:ilvl="3" w:tplc="FD9C0F70" w:tentative="1">
      <w:start w:val="1"/>
      <w:numFmt w:val="bullet"/>
      <w:lvlText w:val=""/>
      <w:lvlJc w:val="left"/>
      <w:pPr>
        <w:ind w:left="3240" w:hanging="360"/>
      </w:pPr>
      <w:rPr>
        <w:rFonts w:ascii="Symbol" w:hAnsi="Symbol" w:hint="default"/>
      </w:rPr>
    </w:lvl>
    <w:lvl w:ilvl="4" w:tplc="98A6BAA6" w:tentative="1">
      <w:start w:val="1"/>
      <w:numFmt w:val="bullet"/>
      <w:lvlText w:val="o"/>
      <w:lvlJc w:val="left"/>
      <w:pPr>
        <w:ind w:left="3960" w:hanging="360"/>
      </w:pPr>
      <w:rPr>
        <w:rFonts w:ascii="Courier New" w:hAnsi="Courier New" w:cs="Courier New" w:hint="default"/>
      </w:rPr>
    </w:lvl>
    <w:lvl w:ilvl="5" w:tplc="21669714" w:tentative="1">
      <w:start w:val="1"/>
      <w:numFmt w:val="bullet"/>
      <w:lvlText w:val=""/>
      <w:lvlJc w:val="left"/>
      <w:pPr>
        <w:ind w:left="4680" w:hanging="360"/>
      </w:pPr>
      <w:rPr>
        <w:rFonts w:ascii="Wingdings" w:hAnsi="Wingdings" w:hint="default"/>
      </w:rPr>
    </w:lvl>
    <w:lvl w:ilvl="6" w:tplc="4B44C32E" w:tentative="1">
      <w:start w:val="1"/>
      <w:numFmt w:val="bullet"/>
      <w:lvlText w:val=""/>
      <w:lvlJc w:val="left"/>
      <w:pPr>
        <w:ind w:left="5400" w:hanging="360"/>
      </w:pPr>
      <w:rPr>
        <w:rFonts w:ascii="Symbol" w:hAnsi="Symbol" w:hint="default"/>
      </w:rPr>
    </w:lvl>
    <w:lvl w:ilvl="7" w:tplc="722EB36E" w:tentative="1">
      <w:start w:val="1"/>
      <w:numFmt w:val="bullet"/>
      <w:lvlText w:val="o"/>
      <w:lvlJc w:val="left"/>
      <w:pPr>
        <w:ind w:left="6120" w:hanging="360"/>
      </w:pPr>
      <w:rPr>
        <w:rFonts w:ascii="Courier New" w:hAnsi="Courier New" w:cs="Courier New" w:hint="default"/>
      </w:rPr>
    </w:lvl>
    <w:lvl w:ilvl="8" w:tplc="2AFEA7E4" w:tentative="1">
      <w:start w:val="1"/>
      <w:numFmt w:val="bullet"/>
      <w:lvlText w:val=""/>
      <w:lvlJc w:val="left"/>
      <w:pPr>
        <w:ind w:left="6840" w:hanging="360"/>
      </w:pPr>
      <w:rPr>
        <w:rFonts w:ascii="Wingdings" w:hAnsi="Wingdings" w:hint="default"/>
      </w:rPr>
    </w:lvl>
  </w:abstractNum>
  <w:abstractNum w:abstractNumId="4">
    <w:nsid w:val="446A4D46"/>
    <w:multiLevelType w:val="hybridMultilevel"/>
    <w:tmpl w:val="C2A2398A"/>
    <w:lvl w:ilvl="0" w:tplc="C6E02C9E">
      <w:start w:val="1"/>
      <w:numFmt w:val="bullet"/>
      <w:pStyle w:val="Bullet-Level1"/>
      <w:lvlText w:val=""/>
      <w:lvlJc w:val="left"/>
      <w:pPr>
        <w:ind w:left="720" w:hanging="360"/>
      </w:pPr>
      <w:rPr>
        <w:rFonts w:ascii="Symbol" w:hAnsi="Symbol" w:hint="default"/>
        <w:caps w:val="0"/>
        <w:strike w:val="0"/>
        <w:dstrike w:val="0"/>
        <w:vanish w:val="0"/>
        <w:color w:val="114E80"/>
        <w:sz w:val="22"/>
        <w:u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6C2372D"/>
    <w:multiLevelType w:val="hybridMultilevel"/>
    <w:tmpl w:val="A8E03A38"/>
    <w:lvl w:ilvl="0" w:tplc="E87C91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A400A03"/>
    <w:multiLevelType w:val="hybridMultilevel"/>
    <w:tmpl w:val="AA9A7052"/>
    <w:lvl w:ilvl="0" w:tplc="C316B03E">
      <w:start w:val="1"/>
      <w:numFmt w:val="decimal"/>
      <w:lvlText w:val="%1."/>
      <w:lvlJc w:val="left"/>
      <w:pPr>
        <w:ind w:left="1440" w:hanging="360"/>
      </w:pPr>
      <w:rPr>
        <w:rFonts w:ascii="Calibri" w:hAnsi="Calibri"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5B8D0B84"/>
    <w:multiLevelType w:val="hybridMultilevel"/>
    <w:tmpl w:val="1FA2F4EA"/>
    <w:lvl w:ilvl="0" w:tplc="351E469A">
      <w:start w:val="1"/>
      <w:numFmt w:val="decimal"/>
      <w:lvlText w:val="%1."/>
      <w:lvlJc w:val="right"/>
      <w:pPr>
        <w:ind w:left="6173" w:hanging="360"/>
      </w:pPr>
      <w:rPr>
        <w:rFonts w:hint="default"/>
        <w:b/>
        <w:bCs w:val="0"/>
        <w:i w:val="0"/>
        <w:iCs w:val="0"/>
        <w:caps w:val="0"/>
        <w:strike w:val="0"/>
        <w:dstrike w:val="0"/>
        <w:vanish w:val="0"/>
        <w:color w:val="234164"/>
        <w:spacing w:val="0"/>
        <w:kern w:val="0"/>
        <w:position w:val="0"/>
        <w:sz w:val="28"/>
        <w:u w:val="none"/>
        <w:vertAlign w:val="baseline"/>
        <w:em w:val="none"/>
      </w:rPr>
    </w:lvl>
    <w:lvl w:ilvl="1" w:tplc="0C090019" w:tentative="1">
      <w:start w:val="1"/>
      <w:numFmt w:val="lowerLetter"/>
      <w:lvlText w:val="%2."/>
      <w:lvlJc w:val="left"/>
      <w:pPr>
        <w:ind w:left="6893" w:hanging="360"/>
      </w:pPr>
    </w:lvl>
    <w:lvl w:ilvl="2" w:tplc="0C09001B" w:tentative="1">
      <w:start w:val="1"/>
      <w:numFmt w:val="lowerRoman"/>
      <w:lvlText w:val="%3."/>
      <w:lvlJc w:val="right"/>
      <w:pPr>
        <w:ind w:left="7613" w:hanging="180"/>
      </w:pPr>
    </w:lvl>
    <w:lvl w:ilvl="3" w:tplc="0C09000F" w:tentative="1">
      <w:start w:val="1"/>
      <w:numFmt w:val="decimal"/>
      <w:lvlText w:val="%4."/>
      <w:lvlJc w:val="left"/>
      <w:pPr>
        <w:ind w:left="8333" w:hanging="360"/>
      </w:pPr>
    </w:lvl>
    <w:lvl w:ilvl="4" w:tplc="0C090019" w:tentative="1">
      <w:start w:val="1"/>
      <w:numFmt w:val="lowerLetter"/>
      <w:lvlText w:val="%5."/>
      <w:lvlJc w:val="left"/>
      <w:pPr>
        <w:ind w:left="9053" w:hanging="360"/>
      </w:pPr>
    </w:lvl>
    <w:lvl w:ilvl="5" w:tplc="0C09001B" w:tentative="1">
      <w:start w:val="1"/>
      <w:numFmt w:val="lowerRoman"/>
      <w:lvlText w:val="%6."/>
      <w:lvlJc w:val="right"/>
      <w:pPr>
        <w:ind w:left="9773" w:hanging="180"/>
      </w:pPr>
    </w:lvl>
    <w:lvl w:ilvl="6" w:tplc="0C09000F" w:tentative="1">
      <w:start w:val="1"/>
      <w:numFmt w:val="decimal"/>
      <w:lvlText w:val="%7."/>
      <w:lvlJc w:val="left"/>
      <w:pPr>
        <w:ind w:left="10493" w:hanging="360"/>
      </w:pPr>
    </w:lvl>
    <w:lvl w:ilvl="7" w:tplc="0C090019" w:tentative="1">
      <w:start w:val="1"/>
      <w:numFmt w:val="lowerLetter"/>
      <w:lvlText w:val="%8."/>
      <w:lvlJc w:val="left"/>
      <w:pPr>
        <w:ind w:left="11213" w:hanging="360"/>
      </w:pPr>
    </w:lvl>
    <w:lvl w:ilvl="8" w:tplc="0C09001B" w:tentative="1">
      <w:start w:val="1"/>
      <w:numFmt w:val="lowerRoman"/>
      <w:lvlText w:val="%9."/>
      <w:lvlJc w:val="right"/>
      <w:pPr>
        <w:ind w:left="11933" w:hanging="180"/>
      </w:pPr>
    </w:lvl>
  </w:abstractNum>
  <w:abstractNum w:abstractNumId="8">
    <w:nsid w:val="5C3C2874"/>
    <w:multiLevelType w:val="hybridMultilevel"/>
    <w:tmpl w:val="C12C4258"/>
    <w:lvl w:ilvl="0" w:tplc="A18297BC">
      <w:start w:val="1"/>
      <w:numFmt w:val="bullet"/>
      <w:pStyle w:val="ListParagraph"/>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9">
    <w:nsid w:val="70BC38B9"/>
    <w:multiLevelType w:val="hybridMultilevel"/>
    <w:tmpl w:val="EFDA00CE"/>
    <w:lvl w:ilvl="0" w:tplc="1E04E476">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42B5854"/>
    <w:multiLevelType w:val="hybridMultilevel"/>
    <w:tmpl w:val="A1D02E5A"/>
    <w:lvl w:ilvl="0" w:tplc="CDDCFF26">
      <w:start w:val="1"/>
      <w:numFmt w:val="bullet"/>
      <w:pStyle w:val="Bullet-Level3"/>
      <w:lvlText w:val=""/>
      <w:lvlJc w:val="left"/>
      <w:pPr>
        <w:ind w:left="1287" w:hanging="360"/>
      </w:pPr>
      <w:rPr>
        <w:rFonts w:ascii="Symbol" w:hAnsi="Symbol" w:hint="default"/>
        <w:caps w:val="0"/>
        <w:strike w:val="0"/>
        <w:dstrike w:val="0"/>
        <w:vanish w:val="0"/>
        <w:color w:val="114E80"/>
        <w:sz w:val="14"/>
        <w:u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10"/>
  </w:num>
  <w:num w:numId="4">
    <w:abstractNumId w:val="1"/>
  </w:num>
  <w:num w:numId="5">
    <w:abstractNumId w:val="6"/>
  </w:num>
  <w:num w:numId="6">
    <w:abstractNumId w:val="2"/>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2"/>
  </w:num>
  <w:num w:numId="12">
    <w:abstractNumId w:val="2"/>
  </w:num>
  <w:num w:numId="13">
    <w:abstractNumId w:val="9"/>
  </w:num>
  <w:num w:numId="14">
    <w:abstractNumId w:val="5"/>
  </w:num>
  <w:num w:numId="15">
    <w:abstractNumId w:val="8"/>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V4aYdYymBPOQ5MAN/3ytDFqWGMU=" w:salt="3m/N3fVs1TAPZI92wBJH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EE"/>
    <w:rsid w:val="00000AC4"/>
    <w:rsid w:val="00003E21"/>
    <w:rsid w:val="00005DC3"/>
    <w:rsid w:val="00012917"/>
    <w:rsid w:val="00012C08"/>
    <w:rsid w:val="00012E5E"/>
    <w:rsid w:val="000138D8"/>
    <w:rsid w:val="000209F4"/>
    <w:rsid w:val="00030F0F"/>
    <w:rsid w:val="00032092"/>
    <w:rsid w:val="0003301A"/>
    <w:rsid w:val="00034126"/>
    <w:rsid w:val="000410F7"/>
    <w:rsid w:val="00044816"/>
    <w:rsid w:val="00044C22"/>
    <w:rsid w:val="00047132"/>
    <w:rsid w:val="00047CB8"/>
    <w:rsid w:val="0005063C"/>
    <w:rsid w:val="000542F8"/>
    <w:rsid w:val="00055600"/>
    <w:rsid w:val="00055888"/>
    <w:rsid w:val="000558E3"/>
    <w:rsid w:val="000560E5"/>
    <w:rsid w:val="0005616C"/>
    <w:rsid w:val="00060C88"/>
    <w:rsid w:val="00061E2C"/>
    <w:rsid w:val="00071857"/>
    <w:rsid w:val="00074021"/>
    <w:rsid w:val="00074ED8"/>
    <w:rsid w:val="0007653E"/>
    <w:rsid w:val="000769C1"/>
    <w:rsid w:val="00080638"/>
    <w:rsid w:val="00080D24"/>
    <w:rsid w:val="00081DF4"/>
    <w:rsid w:val="00082009"/>
    <w:rsid w:val="00082E9D"/>
    <w:rsid w:val="0008530D"/>
    <w:rsid w:val="000911DF"/>
    <w:rsid w:val="000919AC"/>
    <w:rsid w:val="000952C7"/>
    <w:rsid w:val="00095760"/>
    <w:rsid w:val="00097693"/>
    <w:rsid w:val="000A3919"/>
    <w:rsid w:val="000A7074"/>
    <w:rsid w:val="000B076A"/>
    <w:rsid w:val="000B1B16"/>
    <w:rsid w:val="000B25F9"/>
    <w:rsid w:val="000B3343"/>
    <w:rsid w:val="000B4289"/>
    <w:rsid w:val="000B4A7C"/>
    <w:rsid w:val="000B62ED"/>
    <w:rsid w:val="000C2711"/>
    <w:rsid w:val="000C481A"/>
    <w:rsid w:val="000C48CC"/>
    <w:rsid w:val="000C7E09"/>
    <w:rsid w:val="000D3F1C"/>
    <w:rsid w:val="000D7262"/>
    <w:rsid w:val="000E1EBB"/>
    <w:rsid w:val="000E3106"/>
    <w:rsid w:val="000E42C6"/>
    <w:rsid w:val="000E4F75"/>
    <w:rsid w:val="000E50C3"/>
    <w:rsid w:val="000E7A47"/>
    <w:rsid w:val="000F0A00"/>
    <w:rsid w:val="000F478F"/>
    <w:rsid w:val="000F629D"/>
    <w:rsid w:val="000F63B4"/>
    <w:rsid w:val="0010291D"/>
    <w:rsid w:val="00102B78"/>
    <w:rsid w:val="00105475"/>
    <w:rsid w:val="00107D84"/>
    <w:rsid w:val="001140DF"/>
    <w:rsid w:val="00115BE3"/>
    <w:rsid w:val="0011625D"/>
    <w:rsid w:val="00116D54"/>
    <w:rsid w:val="00117AF4"/>
    <w:rsid w:val="0012122B"/>
    <w:rsid w:val="00121555"/>
    <w:rsid w:val="001227D3"/>
    <w:rsid w:val="00123D41"/>
    <w:rsid w:val="00125180"/>
    <w:rsid w:val="00130ABA"/>
    <w:rsid w:val="00131B72"/>
    <w:rsid w:val="001323F9"/>
    <w:rsid w:val="00132A8B"/>
    <w:rsid w:val="00133FA6"/>
    <w:rsid w:val="00135B45"/>
    <w:rsid w:val="00136232"/>
    <w:rsid w:val="00141FDD"/>
    <w:rsid w:val="00142F67"/>
    <w:rsid w:val="00144CAC"/>
    <w:rsid w:val="00146DE9"/>
    <w:rsid w:val="00147F81"/>
    <w:rsid w:val="00147F93"/>
    <w:rsid w:val="001545EE"/>
    <w:rsid w:val="00157E94"/>
    <w:rsid w:val="001614EE"/>
    <w:rsid w:val="00161D05"/>
    <w:rsid w:val="001626CC"/>
    <w:rsid w:val="00166AB9"/>
    <w:rsid w:val="00167582"/>
    <w:rsid w:val="00167F88"/>
    <w:rsid w:val="00171705"/>
    <w:rsid w:val="00171B23"/>
    <w:rsid w:val="00172277"/>
    <w:rsid w:val="001736D6"/>
    <w:rsid w:val="00173D53"/>
    <w:rsid w:val="0017627C"/>
    <w:rsid w:val="00177C18"/>
    <w:rsid w:val="00182A0A"/>
    <w:rsid w:val="0018348A"/>
    <w:rsid w:val="00183D22"/>
    <w:rsid w:val="00183F47"/>
    <w:rsid w:val="00183F59"/>
    <w:rsid w:val="0018410A"/>
    <w:rsid w:val="00186E35"/>
    <w:rsid w:val="001914D8"/>
    <w:rsid w:val="00191820"/>
    <w:rsid w:val="00192E00"/>
    <w:rsid w:val="0019542F"/>
    <w:rsid w:val="001972A6"/>
    <w:rsid w:val="001A14EE"/>
    <w:rsid w:val="001A3053"/>
    <w:rsid w:val="001A3254"/>
    <w:rsid w:val="001A32BE"/>
    <w:rsid w:val="001A3965"/>
    <w:rsid w:val="001A5A6E"/>
    <w:rsid w:val="001A7478"/>
    <w:rsid w:val="001A7BC8"/>
    <w:rsid w:val="001A7D5C"/>
    <w:rsid w:val="001B1F6F"/>
    <w:rsid w:val="001B2102"/>
    <w:rsid w:val="001B3B5F"/>
    <w:rsid w:val="001B563E"/>
    <w:rsid w:val="001B5CBE"/>
    <w:rsid w:val="001C497F"/>
    <w:rsid w:val="001C4C9F"/>
    <w:rsid w:val="001D15C9"/>
    <w:rsid w:val="001D5DE2"/>
    <w:rsid w:val="001D6F46"/>
    <w:rsid w:val="001D78F0"/>
    <w:rsid w:val="001E098E"/>
    <w:rsid w:val="001F0922"/>
    <w:rsid w:val="001F1697"/>
    <w:rsid w:val="001F1E0E"/>
    <w:rsid w:val="001F27BD"/>
    <w:rsid w:val="001F2D0D"/>
    <w:rsid w:val="001F3444"/>
    <w:rsid w:val="00205ABC"/>
    <w:rsid w:val="00210515"/>
    <w:rsid w:val="00210EE9"/>
    <w:rsid w:val="002116C3"/>
    <w:rsid w:val="00211A4F"/>
    <w:rsid w:val="002136AE"/>
    <w:rsid w:val="002152A6"/>
    <w:rsid w:val="00215AC2"/>
    <w:rsid w:val="00216C27"/>
    <w:rsid w:val="00216D77"/>
    <w:rsid w:val="00217308"/>
    <w:rsid w:val="00221C80"/>
    <w:rsid w:val="00223A55"/>
    <w:rsid w:val="0022429B"/>
    <w:rsid w:val="00231290"/>
    <w:rsid w:val="002329D9"/>
    <w:rsid w:val="00234F37"/>
    <w:rsid w:val="002401F1"/>
    <w:rsid w:val="00243B30"/>
    <w:rsid w:val="00246949"/>
    <w:rsid w:val="00250D41"/>
    <w:rsid w:val="00252848"/>
    <w:rsid w:val="002528A2"/>
    <w:rsid w:val="00253382"/>
    <w:rsid w:val="00254E14"/>
    <w:rsid w:val="00256134"/>
    <w:rsid w:val="00256938"/>
    <w:rsid w:val="00257779"/>
    <w:rsid w:val="00263C6C"/>
    <w:rsid w:val="0026482A"/>
    <w:rsid w:val="00265258"/>
    <w:rsid w:val="0026590A"/>
    <w:rsid w:val="00265D4E"/>
    <w:rsid w:val="002743B4"/>
    <w:rsid w:val="00276C48"/>
    <w:rsid w:val="002804A9"/>
    <w:rsid w:val="002804E6"/>
    <w:rsid w:val="002806E1"/>
    <w:rsid w:val="00281AD0"/>
    <w:rsid w:val="002822A2"/>
    <w:rsid w:val="00284A2F"/>
    <w:rsid w:val="00284D0F"/>
    <w:rsid w:val="0028587D"/>
    <w:rsid w:val="00287C38"/>
    <w:rsid w:val="00291018"/>
    <w:rsid w:val="002930C4"/>
    <w:rsid w:val="00294ABA"/>
    <w:rsid w:val="00295E84"/>
    <w:rsid w:val="00297AD4"/>
    <w:rsid w:val="00297EB8"/>
    <w:rsid w:val="002A238E"/>
    <w:rsid w:val="002A4691"/>
    <w:rsid w:val="002B0297"/>
    <w:rsid w:val="002B2818"/>
    <w:rsid w:val="002B2986"/>
    <w:rsid w:val="002B2B69"/>
    <w:rsid w:val="002B3306"/>
    <w:rsid w:val="002B5E00"/>
    <w:rsid w:val="002B77A5"/>
    <w:rsid w:val="002C0809"/>
    <w:rsid w:val="002C1AAE"/>
    <w:rsid w:val="002C2EB2"/>
    <w:rsid w:val="002C3C3B"/>
    <w:rsid w:val="002C44EC"/>
    <w:rsid w:val="002C576F"/>
    <w:rsid w:val="002C65E3"/>
    <w:rsid w:val="002C6876"/>
    <w:rsid w:val="002C6C9F"/>
    <w:rsid w:val="002C7D34"/>
    <w:rsid w:val="002D066E"/>
    <w:rsid w:val="002D09FD"/>
    <w:rsid w:val="002D11D6"/>
    <w:rsid w:val="002D2A4D"/>
    <w:rsid w:val="002E1CCB"/>
    <w:rsid w:val="002E4054"/>
    <w:rsid w:val="002E45BE"/>
    <w:rsid w:val="002E53AA"/>
    <w:rsid w:val="002E65D5"/>
    <w:rsid w:val="002E7CF0"/>
    <w:rsid w:val="002F03BD"/>
    <w:rsid w:val="002F1350"/>
    <w:rsid w:val="002F171A"/>
    <w:rsid w:val="002F1CC5"/>
    <w:rsid w:val="002F5440"/>
    <w:rsid w:val="002F614C"/>
    <w:rsid w:val="002F6C62"/>
    <w:rsid w:val="00301A67"/>
    <w:rsid w:val="00301B65"/>
    <w:rsid w:val="00307B57"/>
    <w:rsid w:val="00310268"/>
    <w:rsid w:val="0031429C"/>
    <w:rsid w:val="00315616"/>
    <w:rsid w:val="0031619A"/>
    <w:rsid w:val="00317FD0"/>
    <w:rsid w:val="0032233A"/>
    <w:rsid w:val="00325420"/>
    <w:rsid w:val="00325619"/>
    <w:rsid w:val="003304D1"/>
    <w:rsid w:val="0033462D"/>
    <w:rsid w:val="00350C9E"/>
    <w:rsid w:val="0035285E"/>
    <w:rsid w:val="00356A50"/>
    <w:rsid w:val="0035728F"/>
    <w:rsid w:val="003603CE"/>
    <w:rsid w:val="003626E3"/>
    <w:rsid w:val="00364525"/>
    <w:rsid w:val="003672B9"/>
    <w:rsid w:val="003675F8"/>
    <w:rsid w:val="00367CBD"/>
    <w:rsid w:val="00367EA7"/>
    <w:rsid w:val="003705C6"/>
    <w:rsid w:val="00373973"/>
    <w:rsid w:val="0037459B"/>
    <w:rsid w:val="00374E07"/>
    <w:rsid w:val="003751BB"/>
    <w:rsid w:val="00376B6C"/>
    <w:rsid w:val="00376F22"/>
    <w:rsid w:val="00377164"/>
    <w:rsid w:val="003800EA"/>
    <w:rsid w:val="0038102F"/>
    <w:rsid w:val="003831B5"/>
    <w:rsid w:val="003859C0"/>
    <w:rsid w:val="0038782C"/>
    <w:rsid w:val="00387DEC"/>
    <w:rsid w:val="00391CA7"/>
    <w:rsid w:val="0039382E"/>
    <w:rsid w:val="00395139"/>
    <w:rsid w:val="00397B51"/>
    <w:rsid w:val="00397B84"/>
    <w:rsid w:val="00397E83"/>
    <w:rsid w:val="003A27A8"/>
    <w:rsid w:val="003A4491"/>
    <w:rsid w:val="003A5148"/>
    <w:rsid w:val="003B071D"/>
    <w:rsid w:val="003B14C9"/>
    <w:rsid w:val="003B190A"/>
    <w:rsid w:val="003B1B80"/>
    <w:rsid w:val="003B3991"/>
    <w:rsid w:val="003B6E5A"/>
    <w:rsid w:val="003C0316"/>
    <w:rsid w:val="003C0346"/>
    <w:rsid w:val="003C0601"/>
    <w:rsid w:val="003C1E62"/>
    <w:rsid w:val="003C3C60"/>
    <w:rsid w:val="003C5D78"/>
    <w:rsid w:val="003C7D5D"/>
    <w:rsid w:val="003D14CF"/>
    <w:rsid w:val="003D26A6"/>
    <w:rsid w:val="003D2754"/>
    <w:rsid w:val="003D3FE0"/>
    <w:rsid w:val="003D4920"/>
    <w:rsid w:val="003D558C"/>
    <w:rsid w:val="003D6A7A"/>
    <w:rsid w:val="003E0662"/>
    <w:rsid w:val="003E5CEB"/>
    <w:rsid w:val="003E7590"/>
    <w:rsid w:val="003F0418"/>
    <w:rsid w:val="003F1088"/>
    <w:rsid w:val="003F3A80"/>
    <w:rsid w:val="003F5143"/>
    <w:rsid w:val="003F64FD"/>
    <w:rsid w:val="003F75FC"/>
    <w:rsid w:val="003F7FCC"/>
    <w:rsid w:val="00401F69"/>
    <w:rsid w:val="004025C6"/>
    <w:rsid w:val="0040451C"/>
    <w:rsid w:val="00407AEB"/>
    <w:rsid w:val="0041075E"/>
    <w:rsid w:val="00410780"/>
    <w:rsid w:val="0041131A"/>
    <w:rsid w:val="004137C3"/>
    <w:rsid w:val="00414156"/>
    <w:rsid w:val="00417342"/>
    <w:rsid w:val="004202FE"/>
    <w:rsid w:val="004206D2"/>
    <w:rsid w:val="00420BA3"/>
    <w:rsid w:val="00422CEA"/>
    <w:rsid w:val="004240B1"/>
    <w:rsid w:val="00427E70"/>
    <w:rsid w:val="004323FE"/>
    <w:rsid w:val="00441A50"/>
    <w:rsid w:val="00441C32"/>
    <w:rsid w:val="0044350C"/>
    <w:rsid w:val="0044576D"/>
    <w:rsid w:val="00445EF1"/>
    <w:rsid w:val="00451332"/>
    <w:rsid w:val="00454A96"/>
    <w:rsid w:val="00456612"/>
    <w:rsid w:val="004577C5"/>
    <w:rsid w:val="00461037"/>
    <w:rsid w:val="004675F0"/>
    <w:rsid w:val="00470CBC"/>
    <w:rsid w:val="00470F62"/>
    <w:rsid w:val="0047225D"/>
    <w:rsid w:val="00472CEE"/>
    <w:rsid w:val="00474F10"/>
    <w:rsid w:val="00477145"/>
    <w:rsid w:val="00480978"/>
    <w:rsid w:val="00482587"/>
    <w:rsid w:val="00483997"/>
    <w:rsid w:val="0048607B"/>
    <w:rsid w:val="00486BC4"/>
    <w:rsid w:val="0049140E"/>
    <w:rsid w:val="0049144E"/>
    <w:rsid w:val="00494E58"/>
    <w:rsid w:val="00496695"/>
    <w:rsid w:val="00496724"/>
    <w:rsid w:val="00496794"/>
    <w:rsid w:val="00497AEB"/>
    <w:rsid w:val="004A0352"/>
    <w:rsid w:val="004A1BD2"/>
    <w:rsid w:val="004A2F93"/>
    <w:rsid w:val="004B1522"/>
    <w:rsid w:val="004B4E92"/>
    <w:rsid w:val="004B63E7"/>
    <w:rsid w:val="004B787D"/>
    <w:rsid w:val="004B7C2F"/>
    <w:rsid w:val="004C20EB"/>
    <w:rsid w:val="004C34CF"/>
    <w:rsid w:val="004C3C7D"/>
    <w:rsid w:val="004C6E43"/>
    <w:rsid w:val="004D15F2"/>
    <w:rsid w:val="004D4564"/>
    <w:rsid w:val="004D5057"/>
    <w:rsid w:val="004D5D19"/>
    <w:rsid w:val="004D5E05"/>
    <w:rsid w:val="004E1ADB"/>
    <w:rsid w:val="004E2DC3"/>
    <w:rsid w:val="004E38E6"/>
    <w:rsid w:val="004E6628"/>
    <w:rsid w:val="004E7BAF"/>
    <w:rsid w:val="004F1138"/>
    <w:rsid w:val="004F361D"/>
    <w:rsid w:val="004F4CAF"/>
    <w:rsid w:val="004F6103"/>
    <w:rsid w:val="004F6366"/>
    <w:rsid w:val="00500B1F"/>
    <w:rsid w:val="00500B81"/>
    <w:rsid w:val="00500DE5"/>
    <w:rsid w:val="00510EBE"/>
    <w:rsid w:val="0051142D"/>
    <w:rsid w:val="005125D7"/>
    <w:rsid w:val="00520A3A"/>
    <w:rsid w:val="00522F21"/>
    <w:rsid w:val="00525A98"/>
    <w:rsid w:val="005262D8"/>
    <w:rsid w:val="00527BAF"/>
    <w:rsid w:val="00530425"/>
    <w:rsid w:val="00535695"/>
    <w:rsid w:val="0054333A"/>
    <w:rsid w:val="00544668"/>
    <w:rsid w:val="00545E7C"/>
    <w:rsid w:val="005472CA"/>
    <w:rsid w:val="00553529"/>
    <w:rsid w:val="00553E0A"/>
    <w:rsid w:val="00554EE2"/>
    <w:rsid w:val="00555C5D"/>
    <w:rsid w:val="00557972"/>
    <w:rsid w:val="005604D7"/>
    <w:rsid w:val="005607E5"/>
    <w:rsid w:val="00570B87"/>
    <w:rsid w:val="005742F1"/>
    <w:rsid w:val="00574489"/>
    <w:rsid w:val="00575AEC"/>
    <w:rsid w:val="00575E09"/>
    <w:rsid w:val="005802B3"/>
    <w:rsid w:val="005805BD"/>
    <w:rsid w:val="00590875"/>
    <w:rsid w:val="005915E2"/>
    <w:rsid w:val="00593137"/>
    <w:rsid w:val="00595317"/>
    <w:rsid w:val="00597A1F"/>
    <w:rsid w:val="005A0E93"/>
    <w:rsid w:val="005A122E"/>
    <w:rsid w:val="005A2542"/>
    <w:rsid w:val="005A2E0E"/>
    <w:rsid w:val="005A2E78"/>
    <w:rsid w:val="005A3804"/>
    <w:rsid w:val="005A43A8"/>
    <w:rsid w:val="005A6FF7"/>
    <w:rsid w:val="005A7AAF"/>
    <w:rsid w:val="005B4A31"/>
    <w:rsid w:val="005B6EC9"/>
    <w:rsid w:val="005B772C"/>
    <w:rsid w:val="005C2706"/>
    <w:rsid w:val="005C2F3B"/>
    <w:rsid w:val="005C2FC3"/>
    <w:rsid w:val="005C3586"/>
    <w:rsid w:val="005C599C"/>
    <w:rsid w:val="005C71EA"/>
    <w:rsid w:val="005D000E"/>
    <w:rsid w:val="005D1ADA"/>
    <w:rsid w:val="005D266C"/>
    <w:rsid w:val="005D27A2"/>
    <w:rsid w:val="005D5D89"/>
    <w:rsid w:val="005E0942"/>
    <w:rsid w:val="005E4030"/>
    <w:rsid w:val="005E4219"/>
    <w:rsid w:val="005E6043"/>
    <w:rsid w:val="005E6A6B"/>
    <w:rsid w:val="005F08BC"/>
    <w:rsid w:val="005F0C79"/>
    <w:rsid w:val="005F6CBB"/>
    <w:rsid w:val="005F767E"/>
    <w:rsid w:val="00600BC9"/>
    <w:rsid w:val="006012C5"/>
    <w:rsid w:val="00601760"/>
    <w:rsid w:val="0060435B"/>
    <w:rsid w:val="00606448"/>
    <w:rsid w:val="006065C1"/>
    <w:rsid w:val="00607668"/>
    <w:rsid w:val="00611D4B"/>
    <w:rsid w:val="00612F58"/>
    <w:rsid w:val="00615825"/>
    <w:rsid w:val="00615B4E"/>
    <w:rsid w:val="00616E16"/>
    <w:rsid w:val="0061796A"/>
    <w:rsid w:val="00620F66"/>
    <w:rsid w:val="00623466"/>
    <w:rsid w:val="0062458D"/>
    <w:rsid w:val="00625857"/>
    <w:rsid w:val="00630418"/>
    <w:rsid w:val="00630E9D"/>
    <w:rsid w:val="00631276"/>
    <w:rsid w:val="006316CA"/>
    <w:rsid w:val="00634A98"/>
    <w:rsid w:val="006353BC"/>
    <w:rsid w:val="006372A4"/>
    <w:rsid w:val="0063732A"/>
    <w:rsid w:val="006438FE"/>
    <w:rsid w:val="0064671D"/>
    <w:rsid w:val="006520B8"/>
    <w:rsid w:val="006525AE"/>
    <w:rsid w:val="0065445A"/>
    <w:rsid w:val="00654549"/>
    <w:rsid w:val="00657619"/>
    <w:rsid w:val="00661B91"/>
    <w:rsid w:val="00663751"/>
    <w:rsid w:val="0066421D"/>
    <w:rsid w:val="006643C1"/>
    <w:rsid w:val="00667A91"/>
    <w:rsid w:val="006705BF"/>
    <w:rsid w:val="00675CFF"/>
    <w:rsid w:val="00676188"/>
    <w:rsid w:val="006818E8"/>
    <w:rsid w:val="0068531D"/>
    <w:rsid w:val="00691AC4"/>
    <w:rsid w:val="0069427F"/>
    <w:rsid w:val="00694EAD"/>
    <w:rsid w:val="006A0A21"/>
    <w:rsid w:val="006A3F27"/>
    <w:rsid w:val="006A4BB4"/>
    <w:rsid w:val="006A697C"/>
    <w:rsid w:val="006A7447"/>
    <w:rsid w:val="006A7715"/>
    <w:rsid w:val="006A7F90"/>
    <w:rsid w:val="006B29D5"/>
    <w:rsid w:val="006B2FFF"/>
    <w:rsid w:val="006B4089"/>
    <w:rsid w:val="006B5E7B"/>
    <w:rsid w:val="006C1992"/>
    <w:rsid w:val="006C19FE"/>
    <w:rsid w:val="006C2ED7"/>
    <w:rsid w:val="006C3935"/>
    <w:rsid w:val="006C70E7"/>
    <w:rsid w:val="006C72DC"/>
    <w:rsid w:val="006E114B"/>
    <w:rsid w:val="006E2C0B"/>
    <w:rsid w:val="006E3B1C"/>
    <w:rsid w:val="006E3CD2"/>
    <w:rsid w:val="006E726D"/>
    <w:rsid w:val="006E7D17"/>
    <w:rsid w:val="006F1F9A"/>
    <w:rsid w:val="006F4723"/>
    <w:rsid w:val="00702CB4"/>
    <w:rsid w:val="007035DA"/>
    <w:rsid w:val="00703E89"/>
    <w:rsid w:val="00703F66"/>
    <w:rsid w:val="00705BF0"/>
    <w:rsid w:val="007074B0"/>
    <w:rsid w:val="00707946"/>
    <w:rsid w:val="00713B00"/>
    <w:rsid w:val="007162B4"/>
    <w:rsid w:val="00720FA5"/>
    <w:rsid w:val="0072190F"/>
    <w:rsid w:val="00721F25"/>
    <w:rsid w:val="007222EA"/>
    <w:rsid w:val="00723007"/>
    <w:rsid w:val="007232B6"/>
    <w:rsid w:val="007242E0"/>
    <w:rsid w:val="00724B0F"/>
    <w:rsid w:val="0072748D"/>
    <w:rsid w:val="0073082B"/>
    <w:rsid w:val="00734B89"/>
    <w:rsid w:val="00735EE0"/>
    <w:rsid w:val="0073645C"/>
    <w:rsid w:val="00736CD5"/>
    <w:rsid w:val="00737C0F"/>
    <w:rsid w:val="00741E0B"/>
    <w:rsid w:val="0074389C"/>
    <w:rsid w:val="00743F12"/>
    <w:rsid w:val="0074610C"/>
    <w:rsid w:val="00750A0E"/>
    <w:rsid w:val="007515CE"/>
    <w:rsid w:val="007521FD"/>
    <w:rsid w:val="00752223"/>
    <w:rsid w:val="00755BD5"/>
    <w:rsid w:val="00756888"/>
    <w:rsid w:val="00756EA4"/>
    <w:rsid w:val="00763A73"/>
    <w:rsid w:val="00763AE0"/>
    <w:rsid w:val="00766916"/>
    <w:rsid w:val="00767CA6"/>
    <w:rsid w:val="007707A3"/>
    <w:rsid w:val="0077082A"/>
    <w:rsid w:val="00772433"/>
    <w:rsid w:val="007724E5"/>
    <w:rsid w:val="00773797"/>
    <w:rsid w:val="007747BF"/>
    <w:rsid w:val="007750DF"/>
    <w:rsid w:val="00777A83"/>
    <w:rsid w:val="0078002A"/>
    <w:rsid w:val="00780679"/>
    <w:rsid w:val="0078097F"/>
    <w:rsid w:val="00784CCF"/>
    <w:rsid w:val="00787D52"/>
    <w:rsid w:val="007910A5"/>
    <w:rsid w:val="00791567"/>
    <w:rsid w:val="007922F2"/>
    <w:rsid w:val="007953A6"/>
    <w:rsid w:val="00795405"/>
    <w:rsid w:val="007968DE"/>
    <w:rsid w:val="007A0E2F"/>
    <w:rsid w:val="007A18B3"/>
    <w:rsid w:val="007A409C"/>
    <w:rsid w:val="007A4330"/>
    <w:rsid w:val="007A68E6"/>
    <w:rsid w:val="007A7E8C"/>
    <w:rsid w:val="007B0032"/>
    <w:rsid w:val="007B3524"/>
    <w:rsid w:val="007B4C38"/>
    <w:rsid w:val="007C27F4"/>
    <w:rsid w:val="007C4329"/>
    <w:rsid w:val="007C62CA"/>
    <w:rsid w:val="007C6D74"/>
    <w:rsid w:val="007C7C14"/>
    <w:rsid w:val="007D05CE"/>
    <w:rsid w:val="007D1282"/>
    <w:rsid w:val="007D4261"/>
    <w:rsid w:val="007D51AE"/>
    <w:rsid w:val="007D6188"/>
    <w:rsid w:val="007D66FA"/>
    <w:rsid w:val="007D6E28"/>
    <w:rsid w:val="007D7857"/>
    <w:rsid w:val="007E4C44"/>
    <w:rsid w:val="007F3DE7"/>
    <w:rsid w:val="007F7D6E"/>
    <w:rsid w:val="007F7DC2"/>
    <w:rsid w:val="00801CF6"/>
    <w:rsid w:val="0080326B"/>
    <w:rsid w:val="008055BA"/>
    <w:rsid w:val="00806809"/>
    <w:rsid w:val="00807271"/>
    <w:rsid w:val="00810617"/>
    <w:rsid w:val="00811100"/>
    <w:rsid w:val="008125B3"/>
    <w:rsid w:val="00813020"/>
    <w:rsid w:val="008176D3"/>
    <w:rsid w:val="0082026D"/>
    <w:rsid w:val="00824AA2"/>
    <w:rsid w:val="0082504C"/>
    <w:rsid w:val="008254A3"/>
    <w:rsid w:val="00825544"/>
    <w:rsid w:val="00827FD3"/>
    <w:rsid w:val="00832458"/>
    <w:rsid w:val="008420AB"/>
    <w:rsid w:val="008431B0"/>
    <w:rsid w:val="00844470"/>
    <w:rsid w:val="00845699"/>
    <w:rsid w:val="00845F9E"/>
    <w:rsid w:val="00847D1A"/>
    <w:rsid w:val="00850A19"/>
    <w:rsid w:val="00851424"/>
    <w:rsid w:val="00851FD0"/>
    <w:rsid w:val="00852AF0"/>
    <w:rsid w:val="0085391B"/>
    <w:rsid w:val="00853E7F"/>
    <w:rsid w:val="008561CE"/>
    <w:rsid w:val="0086023D"/>
    <w:rsid w:val="00863B0D"/>
    <w:rsid w:val="00863B79"/>
    <w:rsid w:val="00865D5D"/>
    <w:rsid w:val="00865F7B"/>
    <w:rsid w:val="00866536"/>
    <w:rsid w:val="00870E32"/>
    <w:rsid w:val="00871FA8"/>
    <w:rsid w:val="00874D62"/>
    <w:rsid w:val="00876BAF"/>
    <w:rsid w:val="00877B67"/>
    <w:rsid w:val="00881FAA"/>
    <w:rsid w:val="00882EB5"/>
    <w:rsid w:val="00885BCB"/>
    <w:rsid w:val="00893B28"/>
    <w:rsid w:val="00895FDD"/>
    <w:rsid w:val="008A13A6"/>
    <w:rsid w:val="008A27D0"/>
    <w:rsid w:val="008B02B6"/>
    <w:rsid w:val="008B31BB"/>
    <w:rsid w:val="008B417D"/>
    <w:rsid w:val="008B5C8D"/>
    <w:rsid w:val="008B6C05"/>
    <w:rsid w:val="008B7ACA"/>
    <w:rsid w:val="008C2B7D"/>
    <w:rsid w:val="008C3131"/>
    <w:rsid w:val="008C321C"/>
    <w:rsid w:val="008C40A3"/>
    <w:rsid w:val="008C63F0"/>
    <w:rsid w:val="008D0699"/>
    <w:rsid w:val="008D091A"/>
    <w:rsid w:val="008D387E"/>
    <w:rsid w:val="008D48E1"/>
    <w:rsid w:val="008D4D68"/>
    <w:rsid w:val="008E1C52"/>
    <w:rsid w:val="008E3286"/>
    <w:rsid w:val="008F0068"/>
    <w:rsid w:val="008F1CC4"/>
    <w:rsid w:val="008F34D2"/>
    <w:rsid w:val="009002E3"/>
    <w:rsid w:val="00901DC9"/>
    <w:rsid w:val="00903B31"/>
    <w:rsid w:val="00905B7E"/>
    <w:rsid w:val="009065EE"/>
    <w:rsid w:val="00906CA6"/>
    <w:rsid w:val="00907EA2"/>
    <w:rsid w:val="0091141C"/>
    <w:rsid w:val="009126AE"/>
    <w:rsid w:val="00915013"/>
    <w:rsid w:val="00915058"/>
    <w:rsid w:val="00921ACA"/>
    <w:rsid w:val="00924401"/>
    <w:rsid w:val="00925E3A"/>
    <w:rsid w:val="00927E37"/>
    <w:rsid w:val="0093222E"/>
    <w:rsid w:val="00934900"/>
    <w:rsid w:val="009431C2"/>
    <w:rsid w:val="00950F5F"/>
    <w:rsid w:val="00957001"/>
    <w:rsid w:val="00957B5F"/>
    <w:rsid w:val="009616C6"/>
    <w:rsid w:val="00961F13"/>
    <w:rsid w:val="00962ED4"/>
    <w:rsid w:val="00966016"/>
    <w:rsid w:val="00966983"/>
    <w:rsid w:val="00966BA8"/>
    <w:rsid w:val="00967800"/>
    <w:rsid w:val="00967ED0"/>
    <w:rsid w:val="00970F40"/>
    <w:rsid w:val="00971158"/>
    <w:rsid w:val="0097168E"/>
    <w:rsid w:val="00971C03"/>
    <w:rsid w:val="00972331"/>
    <w:rsid w:val="00972B2F"/>
    <w:rsid w:val="00977078"/>
    <w:rsid w:val="00980007"/>
    <w:rsid w:val="00981F8B"/>
    <w:rsid w:val="009865DF"/>
    <w:rsid w:val="009916AD"/>
    <w:rsid w:val="009921EE"/>
    <w:rsid w:val="00994A7B"/>
    <w:rsid w:val="00995840"/>
    <w:rsid w:val="00995E01"/>
    <w:rsid w:val="0099742A"/>
    <w:rsid w:val="00997AEA"/>
    <w:rsid w:val="00997DDF"/>
    <w:rsid w:val="00997F2A"/>
    <w:rsid w:val="009A2D7F"/>
    <w:rsid w:val="009A3179"/>
    <w:rsid w:val="009A341E"/>
    <w:rsid w:val="009A3970"/>
    <w:rsid w:val="009A6AEB"/>
    <w:rsid w:val="009A7C1E"/>
    <w:rsid w:val="009A7C81"/>
    <w:rsid w:val="009B0EFA"/>
    <w:rsid w:val="009B14B2"/>
    <w:rsid w:val="009B3E23"/>
    <w:rsid w:val="009B4FC3"/>
    <w:rsid w:val="009B74AE"/>
    <w:rsid w:val="009B7FD3"/>
    <w:rsid w:val="009C33A0"/>
    <w:rsid w:val="009C4482"/>
    <w:rsid w:val="009C4825"/>
    <w:rsid w:val="009C5EDE"/>
    <w:rsid w:val="009C628A"/>
    <w:rsid w:val="009D0AFB"/>
    <w:rsid w:val="009E2513"/>
    <w:rsid w:val="009E2FD8"/>
    <w:rsid w:val="009E4B0F"/>
    <w:rsid w:val="009E5D22"/>
    <w:rsid w:val="009E6F0B"/>
    <w:rsid w:val="009E6F74"/>
    <w:rsid w:val="009F09F4"/>
    <w:rsid w:val="009F1291"/>
    <w:rsid w:val="009F20FE"/>
    <w:rsid w:val="009F21A4"/>
    <w:rsid w:val="009F6124"/>
    <w:rsid w:val="009F64F6"/>
    <w:rsid w:val="00A04B5F"/>
    <w:rsid w:val="00A06EE0"/>
    <w:rsid w:val="00A0747B"/>
    <w:rsid w:val="00A10D27"/>
    <w:rsid w:val="00A10D63"/>
    <w:rsid w:val="00A11442"/>
    <w:rsid w:val="00A13E4F"/>
    <w:rsid w:val="00A17BC9"/>
    <w:rsid w:val="00A2560B"/>
    <w:rsid w:val="00A262C8"/>
    <w:rsid w:val="00A267E4"/>
    <w:rsid w:val="00A3031F"/>
    <w:rsid w:val="00A30A17"/>
    <w:rsid w:val="00A3260F"/>
    <w:rsid w:val="00A35536"/>
    <w:rsid w:val="00A35F63"/>
    <w:rsid w:val="00A3636A"/>
    <w:rsid w:val="00A4060E"/>
    <w:rsid w:val="00A46B68"/>
    <w:rsid w:val="00A53260"/>
    <w:rsid w:val="00A54107"/>
    <w:rsid w:val="00A544D2"/>
    <w:rsid w:val="00A54996"/>
    <w:rsid w:val="00A54DB4"/>
    <w:rsid w:val="00A557FC"/>
    <w:rsid w:val="00A64543"/>
    <w:rsid w:val="00A64591"/>
    <w:rsid w:val="00A64608"/>
    <w:rsid w:val="00A64E0B"/>
    <w:rsid w:val="00A65CDA"/>
    <w:rsid w:val="00A72F34"/>
    <w:rsid w:val="00A73007"/>
    <w:rsid w:val="00A7334E"/>
    <w:rsid w:val="00A74208"/>
    <w:rsid w:val="00A755A1"/>
    <w:rsid w:val="00A82056"/>
    <w:rsid w:val="00A8308A"/>
    <w:rsid w:val="00A83436"/>
    <w:rsid w:val="00A83A0A"/>
    <w:rsid w:val="00A85D93"/>
    <w:rsid w:val="00A8698E"/>
    <w:rsid w:val="00A86AD0"/>
    <w:rsid w:val="00A87B9B"/>
    <w:rsid w:val="00A92BCE"/>
    <w:rsid w:val="00A93D5B"/>
    <w:rsid w:val="00A94766"/>
    <w:rsid w:val="00A976F3"/>
    <w:rsid w:val="00AA0CAC"/>
    <w:rsid w:val="00AA5601"/>
    <w:rsid w:val="00AA619E"/>
    <w:rsid w:val="00AA7826"/>
    <w:rsid w:val="00AB0403"/>
    <w:rsid w:val="00AB33B7"/>
    <w:rsid w:val="00AB51F8"/>
    <w:rsid w:val="00AC0187"/>
    <w:rsid w:val="00AC0840"/>
    <w:rsid w:val="00AC1110"/>
    <w:rsid w:val="00AC34F1"/>
    <w:rsid w:val="00AC767E"/>
    <w:rsid w:val="00AD0F8B"/>
    <w:rsid w:val="00AD1B3E"/>
    <w:rsid w:val="00AD5DFA"/>
    <w:rsid w:val="00AD71C1"/>
    <w:rsid w:val="00AD7A89"/>
    <w:rsid w:val="00AE0DBE"/>
    <w:rsid w:val="00AE1A8D"/>
    <w:rsid w:val="00AE2EA5"/>
    <w:rsid w:val="00AE3294"/>
    <w:rsid w:val="00AE5C90"/>
    <w:rsid w:val="00AE64BE"/>
    <w:rsid w:val="00AE6B4B"/>
    <w:rsid w:val="00AF0206"/>
    <w:rsid w:val="00AF0D2B"/>
    <w:rsid w:val="00AF3612"/>
    <w:rsid w:val="00AF4D9B"/>
    <w:rsid w:val="00AF5C8B"/>
    <w:rsid w:val="00AF72EF"/>
    <w:rsid w:val="00B0096B"/>
    <w:rsid w:val="00B01E03"/>
    <w:rsid w:val="00B043C5"/>
    <w:rsid w:val="00B06D1E"/>
    <w:rsid w:val="00B07E8F"/>
    <w:rsid w:val="00B11AD8"/>
    <w:rsid w:val="00B1204B"/>
    <w:rsid w:val="00B1204E"/>
    <w:rsid w:val="00B127B3"/>
    <w:rsid w:val="00B167E4"/>
    <w:rsid w:val="00B169BA"/>
    <w:rsid w:val="00B16DDB"/>
    <w:rsid w:val="00B175B9"/>
    <w:rsid w:val="00B2079A"/>
    <w:rsid w:val="00B21B7A"/>
    <w:rsid w:val="00B23E22"/>
    <w:rsid w:val="00B2773D"/>
    <w:rsid w:val="00B320D9"/>
    <w:rsid w:val="00B3435A"/>
    <w:rsid w:val="00B345AB"/>
    <w:rsid w:val="00B34BF0"/>
    <w:rsid w:val="00B42084"/>
    <w:rsid w:val="00B43774"/>
    <w:rsid w:val="00B448AE"/>
    <w:rsid w:val="00B46104"/>
    <w:rsid w:val="00B5053B"/>
    <w:rsid w:val="00B529CE"/>
    <w:rsid w:val="00B52A41"/>
    <w:rsid w:val="00B53126"/>
    <w:rsid w:val="00B537CB"/>
    <w:rsid w:val="00B541DE"/>
    <w:rsid w:val="00B5585D"/>
    <w:rsid w:val="00B5589A"/>
    <w:rsid w:val="00B62AEC"/>
    <w:rsid w:val="00B669B6"/>
    <w:rsid w:val="00B66F5B"/>
    <w:rsid w:val="00B67898"/>
    <w:rsid w:val="00B70408"/>
    <w:rsid w:val="00B7045D"/>
    <w:rsid w:val="00B70511"/>
    <w:rsid w:val="00B7098B"/>
    <w:rsid w:val="00B7418B"/>
    <w:rsid w:val="00B766B5"/>
    <w:rsid w:val="00B76B65"/>
    <w:rsid w:val="00B778EC"/>
    <w:rsid w:val="00B81385"/>
    <w:rsid w:val="00B844BA"/>
    <w:rsid w:val="00B844F5"/>
    <w:rsid w:val="00B85EE7"/>
    <w:rsid w:val="00B87027"/>
    <w:rsid w:val="00B91DF9"/>
    <w:rsid w:val="00B92735"/>
    <w:rsid w:val="00B93052"/>
    <w:rsid w:val="00B936EC"/>
    <w:rsid w:val="00B94354"/>
    <w:rsid w:val="00B9695E"/>
    <w:rsid w:val="00B97D32"/>
    <w:rsid w:val="00BA079B"/>
    <w:rsid w:val="00BA0AB0"/>
    <w:rsid w:val="00BA0C99"/>
    <w:rsid w:val="00BA24C1"/>
    <w:rsid w:val="00BA3099"/>
    <w:rsid w:val="00BA394B"/>
    <w:rsid w:val="00BA4CE2"/>
    <w:rsid w:val="00BA622D"/>
    <w:rsid w:val="00BB2AAF"/>
    <w:rsid w:val="00BB3128"/>
    <w:rsid w:val="00BB44E9"/>
    <w:rsid w:val="00BB7549"/>
    <w:rsid w:val="00BC011D"/>
    <w:rsid w:val="00BC147B"/>
    <w:rsid w:val="00BC1F9C"/>
    <w:rsid w:val="00BC20E6"/>
    <w:rsid w:val="00BC27F6"/>
    <w:rsid w:val="00BC4353"/>
    <w:rsid w:val="00BC46E9"/>
    <w:rsid w:val="00BC7174"/>
    <w:rsid w:val="00BC7540"/>
    <w:rsid w:val="00BD46FA"/>
    <w:rsid w:val="00BD51C8"/>
    <w:rsid w:val="00BD6722"/>
    <w:rsid w:val="00BE030A"/>
    <w:rsid w:val="00BE0ADF"/>
    <w:rsid w:val="00BE0EEA"/>
    <w:rsid w:val="00BE1C8D"/>
    <w:rsid w:val="00BE1D6B"/>
    <w:rsid w:val="00BE4D87"/>
    <w:rsid w:val="00BE761D"/>
    <w:rsid w:val="00BE7AEC"/>
    <w:rsid w:val="00BE7B70"/>
    <w:rsid w:val="00BF2AD0"/>
    <w:rsid w:val="00BF33B7"/>
    <w:rsid w:val="00BF6F39"/>
    <w:rsid w:val="00BF7063"/>
    <w:rsid w:val="00BF7DB2"/>
    <w:rsid w:val="00C03C99"/>
    <w:rsid w:val="00C06F00"/>
    <w:rsid w:val="00C109A9"/>
    <w:rsid w:val="00C1252D"/>
    <w:rsid w:val="00C13018"/>
    <w:rsid w:val="00C13496"/>
    <w:rsid w:val="00C14125"/>
    <w:rsid w:val="00C156C4"/>
    <w:rsid w:val="00C1573B"/>
    <w:rsid w:val="00C168C2"/>
    <w:rsid w:val="00C16CD4"/>
    <w:rsid w:val="00C17DD9"/>
    <w:rsid w:val="00C2065C"/>
    <w:rsid w:val="00C21FE6"/>
    <w:rsid w:val="00C27BB7"/>
    <w:rsid w:val="00C27CAA"/>
    <w:rsid w:val="00C3425F"/>
    <w:rsid w:val="00C409EC"/>
    <w:rsid w:val="00C43049"/>
    <w:rsid w:val="00C45D5A"/>
    <w:rsid w:val="00C46573"/>
    <w:rsid w:val="00C5168E"/>
    <w:rsid w:val="00C51778"/>
    <w:rsid w:val="00C55D46"/>
    <w:rsid w:val="00C570DB"/>
    <w:rsid w:val="00C60A7D"/>
    <w:rsid w:val="00C61983"/>
    <w:rsid w:val="00C62828"/>
    <w:rsid w:val="00C62E97"/>
    <w:rsid w:val="00C65DCD"/>
    <w:rsid w:val="00C670ED"/>
    <w:rsid w:val="00C677B1"/>
    <w:rsid w:val="00C743EF"/>
    <w:rsid w:val="00C751EB"/>
    <w:rsid w:val="00C762DB"/>
    <w:rsid w:val="00C77788"/>
    <w:rsid w:val="00C777BB"/>
    <w:rsid w:val="00C80BD8"/>
    <w:rsid w:val="00C8229F"/>
    <w:rsid w:val="00C83E26"/>
    <w:rsid w:val="00C842BC"/>
    <w:rsid w:val="00C863B2"/>
    <w:rsid w:val="00C878A9"/>
    <w:rsid w:val="00C90E22"/>
    <w:rsid w:val="00C91BBD"/>
    <w:rsid w:val="00C9284A"/>
    <w:rsid w:val="00C9445C"/>
    <w:rsid w:val="00C953D9"/>
    <w:rsid w:val="00C95923"/>
    <w:rsid w:val="00C96A33"/>
    <w:rsid w:val="00C97E6A"/>
    <w:rsid w:val="00CA3A08"/>
    <w:rsid w:val="00CA3D0A"/>
    <w:rsid w:val="00CA5D8A"/>
    <w:rsid w:val="00CA6512"/>
    <w:rsid w:val="00CB3C89"/>
    <w:rsid w:val="00CB4C37"/>
    <w:rsid w:val="00CB7A3C"/>
    <w:rsid w:val="00CB7C94"/>
    <w:rsid w:val="00CD18DA"/>
    <w:rsid w:val="00CD5AC4"/>
    <w:rsid w:val="00CD74C3"/>
    <w:rsid w:val="00CD7F43"/>
    <w:rsid w:val="00CE0C23"/>
    <w:rsid w:val="00CE2262"/>
    <w:rsid w:val="00CE5A57"/>
    <w:rsid w:val="00CE7837"/>
    <w:rsid w:val="00CF3E13"/>
    <w:rsid w:val="00CF58D9"/>
    <w:rsid w:val="00CF61FB"/>
    <w:rsid w:val="00CF726D"/>
    <w:rsid w:val="00D01384"/>
    <w:rsid w:val="00D02541"/>
    <w:rsid w:val="00D03504"/>
    <w:rsid w:val="00D036CA"/>
    <w:rsid w:val="00D04916"/>
    <w:rsid w:val="00D07046"/>
    <w:rsid w:val="00D073DD"/>
    <w:rsid w:val="00D07418"/>
    <w:rsid w:val="00D07976"/>
    <w:rsid w:val="00D10FEF"/>
    <w:rsid w:val="00D11373"/>
    <w:rsid w:val="00D117B0"/>
    <w:rsid w:val="00D14F02"/>
    <w:rsid w:val="00D17137"/>
    <w:rsid w:val="00D26B0C"/>
    <w:rsid w:val="00D31E7F"/>
    <w:rsid w:val="00D35763"/>
    <w:rsid w:val="00D42564"/>
    <w:rsid w:val="00D43DD0"/>
    <w:rsid w:val="00D45B24"/>
    <w:rsid w:val="00D4632A"/>
    <w:rsid w:val="00D5033A"/>
    <w:rsid w:val="00D5080C"/>
    <w:rsid w:val="00D5252D"/>
    <w:rsid w:val="00D53734"/>
    <w:rsid w:val="00D539BE"/>
    <w:rsid w:val="00D5480F"/>
    <w:rsid w:val="00D55482"/>
    <w:rsid w:val="00D57B69"/>
    <w:rsid w:val="00D57DBB"/>
    <w:rsid w:val="00D638F3"/>
    <w:rsid w:val="00D65A82"/>
    <w:rsid w:val="00D65FE1"/>
    <w:rsid w:val="00D66C4B"/>
    <w:rsid w:val="00D66D7A"/>
    <w:rsid w:val="00D66E01"/>
    <w:rsid w:val="00D707A2"/>
    <w:rsid w:val="00D714CB"/>
    <w:rsid w:val="00D80373"/>
    <w:rsid w:val="00D80B91"/>
    <w:rsid w:val="00D85331"/>
    <w:rsid w:val="00D876E1"/>
    <w:rsid w:val="00D9260C"/>
    <w:rsid w:val="00DA0DEB"/>
    <w:rsid w:val="00DA4569"/>
    <w:rsid w:val="00DA47D3"/>
    <w:rsid w:val="00DA634E"/>
    <w:rsid w:val="00DB112B"/>
    <w:rsid w:val="00DB169F"/>
    <w:rsid w:val="00DB5FC5"/>
    <w:rsid w:val="00DC1D36"/>
    <w:rsid w:val="00DC2A5D"/>
    <w:rsid w:val="00DD015E"/>
    <w:rsid w:val="00DD0A67"/>
    <w:rsid w:val="00DD1448"/>
    <w:rsid w:val="00DD20D6"/>
    <w:rsid w:val="00DD2894"/>
    <w:rsid w:val="00DD346E"/>
    <w:rsid w:val="00DD3B74"/>
    <w:rsid w:val="00DD46B7"/>
    <w:rsid w:val="00DD6212"/>
    <w:rsid w:val="00DD6A3A"/>
    <w:rsid w:val="00DE09B4"/>
    <w:rsid w:val="00DE2132"/>
    <w:rsid w:val="00DE6EE1"/>
    <w:rsid w:val="00DF10A1"/>
    <w:rsid w:val="00DF5AF7"/>
    <w:rsid w:val="00E024B9"/>
    <w:rsid w:val="00E058BC"/>
    <w:rsid w:val="00E076F3"/>
    <w:rsid w:val="00E142D4"/>
    <w:rsid w:val="00E14451"/>
    <w:rsid w:val="00E2253F"/>
    <w:rsid w:val="00E23448"/>
    <w:rsid w:val="00E24185"/>
    <w:rsid w:val="00E248C4"/>
    <w:rsid w:val="00E24E00"/>
    <w:rsid w:val="00E25532"/>
    <w:rsid w:val="00E3360B"/>
    <w:rsid w:val="00E3532F"/>
    <w:rsid w:val="00E3757F"/>
    <w:rsid w:val="00E412FB"/>
    <w:rsid w:val="00E427CE"/>
    <w:rsid w:val="00E436FD"/>
    <w:rsid w:val="00E4683C"/>
    <w:rsid w:val="00E51301"/>
    <w:rsid w:val="00E525C9"/>
    <w:rsid w:val="00E52AAA"/>
    <w:rsid w:val="00E53559"/>
    <w:rsid w:val="00E54866"/>
    <w:rsid w:val="00E549CA"/>
    <w:rsid w:val="00E55C09"/>
    <w:rsid w:val="00E57FE7"/>
    <w:rsid w:val="00E600E5"/>
    <w:rsid w:val="00E63ACE"/>
    <w:rsid w:val="00E648C2"/>
    <w:rsid w:val="00E67533"/>
    <w:rsid w:val="00E67AC9"/>
    <w:rsid w:val="00E67FFC"/>
    <w:rsid w:val="00E727A0"/>
    <w:rsid w:val="00E72E0B"/>
    <w:rsid w:val="00E743CE"/>
    <w:rsid w:val="00E76F08"/>
    <w:rsid w:val="00E778B4"/>
    <w:rsid w:val="00E8158E"/>
    <w:rsid w:val="00E81B4D"/>
    <w:rsid w:val="00E86DA7"/>
    <w:rsid w:val="00E9219B"/>
    <w:rsid w:val="00E926C8"/>
    <w:rsid w:val="00E94CC6"/>
    <w:rsid w:val="00E95C3C"/>
    <w:rsid w:val="00E966CB"/>
    <w:rsid w:val="00EA1474"/>
    <w:rsid w:val="00EA72CF"/>
    <w:rsid w:val="00EA7FB1"/>
    <w:rsid w:val="00EB0752"/>
    <w:rsid w:val="00EB0D38"/>
    <w:rsid w:val="00EB1400"/>
    <w:rsid w:val="00EB4FFC"/>
    <w:rsid w:val="00EB62D6"/>
    <w:rsid w:val="00EB6E74"/>
    <w:rsid w:val="00EB6FBC"/>
    <w:rsid w:val="00EB7805"/>
    <w:rsid w:val="00EC06DB"/>
    <w:rsid w:val="00EC0963"/>
    <w:rsid w:val="00EC127B"/>
    <w:rsid w:val="00EC21C2"/>
    <w:rsid w:val="00EC6735"/>
    <w:rsid w:val="00EC76B3"/>
    <w:rsid w:val="00ED073A"/>
    <w:rsid w:val="00ED2299"/>
    <w:rsid w:val="00ED287E"/>
    <w:rsid w:val="00ED2C02"/>
    <w:rsid w:val="00ED3E08"/>
    <w:rsid w:val="00ED550E"/>
    <w:rsid w:val="00ED5919"/>
    <w:rsid w:val="00ED6857"/>
    <w:rsid w:val="00ED6D76"/>
    <w:rsid w:val="00ED70CF"/>
    <w:rsid w:val="00EE2A3C"/>
    <w:rsid w:val="00EE6493"/>
    <w:rsid w:val="00EF0864"/>
    <w:rsid w:val="00EF0A41"/>
    <w:rsid w:val="00EF25C7"/>
    <w:rsid w:val="00EF36D5"/>
    <w:rsid w:val="00EF4CCC"/>
    <w:rsid w:val="00F02887"/>
    <w:rsid w:val="00F0334B"/>
    <w:rsid w:val="00F03643"/>
    <w:rsid w:val="00F038F8"/>
    <w:rsid w:val="00F05A0E"/>
    <w:rsid w:val="00F06232"/>
    <w:rsid w:val="00F13818"/>
    <w:rsid w:val="00F16038"/>
    <w:rsid w:val="00F167FC"/>
    <w:rsid w:val="00F17E8D"/>
    <w:rsid w:val="00F2123B"/>
    <w:rsid w:val="00F232CC"/>
    <w:rsid w:val="00F238D8"/>
    <w:rsid w:val="00F274A1"/>
    <w:rsid w:val="00F34258"/>
    <w:rsid w:val="00F36400"/>
    <w:rsid w:val="00F36BDC"/>
    <w:rsid w:val="00F40D10"/>
    <w:rsid w:val="00F411B2"/>
    <w:rsid w:val="00F458FF"/>
    <w:rsid w:val="00F46C18"/>
    <w:rsid w:val="00F506DA"/>
    <w:rsid w:val="00F51616"/>
    <w:rsid w:val="00F52304"/>
    <w:rsid w:val="00F53BAC"/>
    <w:rsid w:val="00F53D61"/>
    <w:rsid w:val="00F53DC3"/>
    <w:rsid w:val="00F5650D"/>
    <w:rsid w:val="00F56CF3"/>
    <w:rsid w:val="00F60699"/>
    <w:rsid w:val="00F6314A"/>
    <w:rsid w:val="00F634CF"/>
    <w:rsid w:val="00F64EDE"/>
    <w:rsid w:val="00F66BE1"/>
    <w:rsid w:val="00F678F9"/>
    <w:rsid w:val="00F72294"/>
    <w:rsid w:val="00F72B8F"/>
    <w:rsid w:val="00F74080"/>
    <w:rsid w:val="00F7602A"/>
    <w:rsid w:val="00F76EB9"/>
    <w:rsid w:val="00F80974"/>
    <w:rsid w:val="00F82249"/>
    <w:rsid w:val="00F833FA"/>
    <w:rsid w:val="00F83DE8"/>
    <w:rsid w:val="00F84ABC"/>
    <w:rsid w:val="00F84D5E"/>
    <w:rsid w:val="00F854B8"/>
    <w:rsid w:val="00F86CFC"/>
    <w:rsid w:val="00F87168"/>
    <w:rsid w:val="00F8745F"/>
    <w:rsid w:val="00F904BD"/>
    <w:rsid w:val="00F90A7E"/>
    <w:rsid w:val="00F91488"/>
    <w:rsid w:val="00F92BB1"/>
    <w:rsid w:val="00F92FC6"/>
    <w:rsid w:val="00F9338B"/>
    <w:rsid w:val="00F93455"/>
    <w:rsid w:val="00F93E49"/>
    <w:rsid w:val="00F94319"/>
    <w:rsid w:val="00F94EA5"/>
    <w:rsid w:val="00F95543"/>
    <w:rsid w:val="00FA0166"/>
    <w:rsid w:val="00FA223C"/>
    <w:rsid w:val="00FA38C6"/>
    <w:rsid w:val="00FA539C"/>
    <w:rsid w:val="00FA6198"/>
    <w:rsid w:val="00FA67C4"/>
    <w:rsid w:val="00FA74F5"/>
    <w:rsid w:val="00FA7B82"/>
    <w:rsid w:val="00FA7FE1"/>
    <w:rsid w:val="00FB0861"/>
    <w:rsid w:val="00FB1B57"/>
    <w:rsid w:val="00FB28AF"/>
    <w:rsid w:val="00FB2A2C"/>
    <w:rsid w:val="00FB30B8"/>
    <w:rsid w:val="00FB372E"/>
    <w:rsid w:val="00FB3BF7"/>
    <w:rsid w:val="00FB4331"/>
    <w:rsid w:val="00FB46CB"/>
    <w:rsid w:val="00FB4827"/>
    <w:rsid w:val="00FB509B"/>
    <w:rsid w:val="00FB7C1E"/>
    <w:rsid w:val="00FC0BED"/>
    <w:rsid w:val="00FC241E"/>
    <w:rsid w:val="00FC40EE"/>
    <w:rsid w:val="00FC5C0C"/>
    <w:rsid w:val="00FC5EB5"/>
    <w:rsid w:val="00FC6230"/>
    <w:rsid w:val="00FC6FD9"/>
    <w:rsid w:val="00FD0757"/>
    <w:rsid w:val="00FD271B"/>
    <w:rsid w:val="00FD3359"/>
    <w:rsid w:val="00FD3E33"/>
    <w:rsid w:val="00FD4B95"/>
    <w:rsid w:val="00FD5617"/>
    <w:rsid w:val="00FD5C35"/>
    <w:rsid w:val="00FE230B"/>
    <w:rsid w:val="00FE2F11"/>
    <w:rsid w:val="00FE3568"/>
    <w:rsid w:val="00FE75E7"/>
    <w:rsid w:val="00FF5E06"/>
    <w:rsid w:val="00FF7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1E"/>
    <w:pPr>
      <w:spacing w:before="120" w:beforeAutospacing="0" w:after="120"/>
    </w:pPr>
  </w:style>
  <w:style w:type="paragraph" w:styleId="Heading1">
    <w:name w:val="heading 1"/>
    <w:aliases w:val="h1"/>
    <w:basedOn w:val="Normal"/>
    <w:next w:val="BodyText"/>
    <w:link w:val="Heading1Char"/>
    <w:autoRedefine/>
    <w:qFormat/>
    <w:rsid w:val="00A10D63"/>
    <w:pPr>
      <w:spacing w:before="240"/>
      <w:outlineLvl w:val="0"/>
    </w:pPr>
    <w:rPr>
      <w:rFonts w:ascii="Calibri" w:hAnsi="Calibri"/>
      <w:b/>
      <w:color w:val="114E80"/>
      <w:spacing w:val="50"/>
      <w:sz w:val="44"/>
    </w:rPr>
  </w:style>
  <w:style w:type="paragraph" w:styleId="Heading2">
    <w:name w:val="heading 2"/>
    <w:basedOn w:val="Normal"/>
    <w:next w:val="Normal"/>
    <w:link w:val="Heading2Char"/>
    <w:autoRedefine/>
    <w:uiPriority w:val="9"/>
    <w:unhideWhenUsed/>
    <w:qFormat/>
    <w:rsid w:val="00044816"/>
    <w:pPr>
      <w:keepNext/>
      <w:keepLines/>
      <w:spacing w:before="0" w:after="100"/>
      <w:outlineLvl w:val="1"/>
    </w:pPr>
    <w:rPr>
      <w:rFonts w:ascii="Calibri" w:eastAsiaTheme="majorEastAsia" w:hAnsi="Calibri" w:cstheme="majorBidi"/>
      <w:b/>
      <w:bCs/>
      <w:color w:val="000000" w:themeColor="text1"/>
      <w:spacing w:val="30"/>
      <w:sz w:val="32"/>
      <w:szCs w:val="32"/>
    </w:rPr>
  </w:style>
  <w:style w:type="paragraph" w:styleId="Heading3">
    <w:name w:val="heading 3"/>
    <w:basedOn w:val="Normal"/>
    <w:next w:val="Normal"/>
    <w:link w:val="Heading3Char"/>
    <w:autoRedefine/>
    <w:uiPriority w:val="9"/>
    <w:unhideWhenUsed/>
    <w:qFormat/>
    <w:rsid w:val="00C96A33"/>
    <w:pPr>
      <w:keepNext/>
      <w:keepLines/>
      <w:spacing w:before="240"/>
      <w:outlineLvl w:val="2"/>
    </w:pPr>
    <w:rPr>
      <w:rFonts w:ascii="Calibri" w:eastAsiaTheme="majorEastAsia" w:hAnsi="Calibri" w:cstheme="majorBidi"/>
      <w:b/>
      <w:bCs/>
      <w:color w:val="000000" w:themeColor="text1"/>
      <w:spacing w:val="30"/>
      <w:sz w:val="26"/>
    </w:rPr>
  </w:style>
  <w:style w:type="paragraph" w:styleId="Heading4">
    <w:name w:val="heading 4"/>
    <w:next w:val="Normal"/>
    <w:link w:val="Heading4Char"/>
    <w:uiPriority w:val="9"/>
    <w:unhideWhenUsed/>
    <w:rsid w:val="009A341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10291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10D63"/>
    <w:rPr>
      <w:rFonts w:ascii="Calibri" w:hAnsi="Calibri"/>
      <w:b/>
      <w:color w:val="114E80"/>
      <w:spacing w:val="50"/>
      <w:sz w:val="44"/>
    </w:rPr>
  </w:style>
  <w:style w:type="character" w:customStyle="1" w:styleId="Heading2Char">
    <w:name w:val="Heading 2 Char"/>
    <w:basedOn w:val="DefaultParagraphFont"/>
    <w:link w:val="Heading2"/>
    <w:uiPriority w:val="9"/>
    <w:rsid w:val="00044816"/>
    <w:rPr>
      <w:rFonts w:ascii="Calibri" w:eastAsiaTheme="majorEastAsia" w:hAnsi="Calibri" w:cstheme="majorBidi"/>
      <w:b/>
      <w:bCs/>
      <w:color w:val="000000" w:themeColor="text1"/>
      <w:spacing w:val="30"/>
      <w:sz w:val="32"/>
      <w:szCs w:val="32"/>
    </w:rPr>
  </w:style>
  <w:style w:type="character" w:customStyle="1" w:styleId="Heading3Char">
    <w:name w:val="Heading 3 Char"/>
    <w:basedOn w:val="DefaultParagraphFont"/>
    <w:link w:val="Heading3"/>
    <w:uiPriority w:val="9"/>
    <w:rsid w:val="00C96A33"/>
    <w:rPr>
      <w:rFonts w:ascii="Calibri" w:eastAsiaTheme="majorEastAsia" w:hAnsi="Calibri" w:cstheme="majorBidi"/>
      <w:b/>
      <w:bCs/>
      <w:color w:val="000000" w:themeColor="text1"/>
      <w:spacing w:val="30"/>
      <w:sz w:val="26"/>
    </w:rPr>
  </w:style>
  <w:style w:type="paragraph" w:styleId="Header">
    <w:name w:val="header"/>
    <w:basedOn w:val="Normal"/>
    <w:link w:val="HeaderChar"/>
    <w:uiPriority w:val="99"/>
    <w:unhideWhenUsed/>
    <w:rsid w:val="00373973"/>
    <w:pPr>
      <w:tabs>
        <w:tab w:val="center" w:pos="4513"/>
        <w:tab w:val="right" w:pos="9026"/>
      </w:tabs>
      <w:spacing w:before="0" w:after="0"/>
    </w:pPr>
  </w:style>
  <w:style w:type="character" w:customStyle="1" w:styleId="HeaderChar">
    <w:name w:val="Header Char"/>
    <w:basedOn w:val="DefaultParagraphFont"/>
    <w:link w:val="Header"/>
    <w:uiPriority w:val="99"/>
    <w:rsid w:val="00373973"/>
  </w:style>
  <w:style w:type="paragraph" w:styleId="BodyText">
    <w:name w:val="Body Text"/>
    <w:basedOn w:val="Normal"/>
    <w:link w:val="BodyTextChar"/>
    <w:uiPriority w:val="99"/>
    <w:unhideWhenUsed/>
    <w:rsid w:val="00663751"/>
  </w:style>
  <w:style w:type="character" w:customStyle="1" w:styleId="BodyTextChar">
    <w:name w:val="Body Text Char"/>
    <w:basedOn w:val="DefaultParagraphFont"/>
    <w:link w:val="BodyText"/>
    <w:uiPriority w:val="99"/>
    <w:rsid w:val="00663751"/>
  </w:style>
  <w:style w:type="table" w:styleId="TableGrid">
    <w:name w:val="Table Grid"/>
    <w:basedOn w:val="TableNormal"/>
    <w:uiPriority w:val="59"/>
    <w:rsid w:val="001614EE"/>
    <w:pPr>
      <w:spacing w:before="0" w:before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autoRedefine/>
    <w:uiPriority w:val="99"/>
    <w:unhideWhenUsed/>
    <w:rsid w:val="00EA1474"/>
    <w:pPr>
      <w:tabs>
        <w:tab w:val="center" w:pos="4513"/>
        <w:tab w:val="right" w:pos="9026"/>
      </w:tabs>
      <w:spacing w:before="0" w:beforeAutospacing="0"/>
    </w:pPr>
    <w:rPr>
      <w:rFonts w:cstheme="minorHAnsi"/>
      <w:sz w:val="18"/>
    </w:rPr>
  </w:style>
  <w:style w:type="character" w:customStyle="1" w:styleId="FooterChar">
    <w:name w:val="Footer Char"/>
    <w:basedOn w:val="DefaultParagraphFont"/>
    <w:link w:val="Footer"/>
    <w:uiPriority w:val="99"/>
    <w:rsid w:val="00EA1474"/>
    <w:rPr>
      <w:rFonts w:cstheme="minorHAnsi"/>
      <w:sz w:val="18"/>
    </w:rPr>
  </w:style>
  <w:style w:type="paragraph" w:customStyle="1" w:styleId="Bullet-Level1">
    <w:name w:val="Bullet - Level 1"/>
    <w:autoRedefine/>
    <w:qFormat/>
    <w:rsid w:val="00173D53"/>
    <w:pPr>
      <w:numPr>
        <w:numId w:val="1"/>
      </w:numPr>
      <w:spacing w:before="0" w:beforeAutospacing="0" w:after="100"/>
      <w:jc w:val="both"/>
    </w:pPr>
    <w:rPr>
      <w:sz w:val="21"/>
      <w:szCs w:val="21"/>
    </w:rPr>
  </w:style>
  <w:style w:type="paragraph" w:customStyle="1" w:styleId="Bullet-Level2">
    <w:name w:val="Bullet - Level 2"/>
    <w:basedOn w:val="Bullet-Level1"/>
    <w:autoRedefine/>
    <w:qFormat/>
    <w:rsid w:val="007A0E2F"/>
    <w:pPr>
      <w:numPr>
        <w:numId w:val="2"/>
      </w:numPr>
    </w:pPr>
  </w:style>
  <w:style w:type="paragraph" w:customStyle="1" w:styleId="Bullet-Level3">
    <w:name w:val="Bullet - Level 3"/>
    <w:basedOn w:val="Bullet-Level2"/>
    <w:autoRedefine/>
    <w:qFormat/>
    <w:rsid w:val="00257779"/>
    <w:pPr>
      <w:numPr>
        <w:numId w:val="3"/>
      </w:numPr>
      <w:ind w:left="1146" w:hanging="295"/>
    </w:pPr>
  </w:style>
  <w:style w:type="paragraph" w:styleId="TOCHeading">
    <w:name w:val="TOC Heading"/>
    <w:basedOn w:val="Heading1"/>
    <w:next w:val="Normal"/>
    <w:uiPriority w:val="39"/>
    <w:semiHidden/>
    <w:unhideWhenUsed/>
    <w:qFormat/>
    <w:rsid w:val="001614EE"/>
    <w:pPr>
      <w:keepLines/>
      <w:spacing w:before="480" w:after="0" w:line="276" w:lineRule="auto"/>
      <w:outlineLvl w:val="9"/>
    </w:pPr>
    <w:rPr>
      <w:rFonts w:asciiTheme="majorHAnsi" w:eastAsiaTheme="majorEastAsia" w:hAnsiTheme="majorHAnsi" w:cstheme="majorBidi"/>
      <w:bCs/>
      <w:color w:val="365F91" w:themeColor="accent1" w:themeShade="BF"/>
      <w:spacing w:val="0"/>
      <w:sz w:val="28"/>
      <w:szCs w:val="28"/>
      <w:lang w:val="en-US"/>
    </w:rPr>
  </w:style>
  <w:style w:type="paragraph" w:styleId="BalloonText">
    <w:name w:val="Balloon Text"/>
    <w:basedOn w:val="Normal"/>
    <w:link w:val="BalloonTextChar"/>
    <w:uiPriority w:val="99"/>
    <w:semiHidden/>
    <w:unhideWhenUsed/>
    <w:rsid w:val="001614E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EE"/>
    <w:rPr>
      <w:rFonts w:ascii="Tahoma" w:hAnsi="Tahoma" w:cs="Tahoma"/>
      <w:sz w:val="16"/>
      <w:szCs w:val="16"/>
    </w:rPr>
  </w:style>
  <w:style w:type="paragraph" w:customStyle="1" w:styleId="ElementTitlePage">
    <w:name w:val="Element Title Page"/>
    <w:autoRedefine/>
    <w:qFormat/>
    <w:rsid w:val="00A10D63"/>
    <w:pPr>
      <w:spacing w:before="120" w:beforeAutospacing="0" w:after="120"/>
      <w:jc w:val="center"/>
    </w:pPr>
    <w:rPr>
      <w:rFonts w:ascii="Calibri" w:hAnsi="Calibri"/>
      <w:b/>
      <w:color w:val="007CBA"/>
      <w:sz w:val="96"/>
    </w:rPr>
  </w:style>
  <w:style w:type="paragraph" w:customStyle="1" w:styleId="ElementStatementProcedures">
    <w:name w:val="Element Statement &amp; Procedures"/>
    <w:basedOn w:val="Heading2"/>
    <w:autoRedefine/>
    <w:qFormat/>
    <w:rsid w:val="007B3524"/>
  </w:style>
  <w:style w:type="paragraph" w:customStyle="1" w:styleId="Sub-elementNumber">
    <w:name w:val="Sub-element Number"/>
    <w:basedOn w:val="Normal"/>
    <w:autoRedefine/>
    <w:qFormat/>
    <w:rsid w:val="00055600"/>
    <w:pPr>
      <w:jc w:val="right"/>
    </w:pPr>
    <w:rPr>
      <w:b/>
      <w:sz w:val="24"/>
    </w:rPr>
  </w:style>
  <w:style w:type="paragraph" w:customStyle="1" w:styleId="Sub-elementHeading">
    <w:name w:val="Sub-element Heading"/>
    <w:basedOn w:val="Normal"/>
    <w:next w:val="Sub-elementNumber"/>
    <w:autoRedefine/>
    <w:qFormat/>
    <w:rsid w:val="00055600"/>
    <w:rPr>
      <w:b/>
      <w:sz w:val="24"/>
    </w:rPr>
  </w:style>
  <w:style w:type="paragraph" w:customStyle="1" w:styleId="CueText">
    <w:name w:val="Cue Text"/>
    <w:autoRedefine/>
    <w:qFormat/>
    <w:rsid w:val="00257779"/>
    <w:pPr>
      <w:spacing w:before="120" w:beforeAutospacing="0" w:after="120"/>
    </w:pPr>
    <w:rPr>
      <w:rFonts w:ascii="Calibri" w:hAnsi="Calibri"/>
      <w:b/>
      <w:sz w:val="20"/>
    </w:rPr>
  </w:style>
  <w:style w:type="paragraph" w:customStyle="1" w:styleId="Icons">
    <w:name w:val="Icons"/>
    <w:autoRedefine/>
    <w:qFormat/>
    <w:rsid w:val="00967800"/>
    <w:pPr>
      <w:spacing w:before="0" w:beforeAutospacing="0"/>
      <w:jc w:val="center"/>
    </w:pPr>
    <w:rPr>
      <w:b/>
      <w:color w:val="EE8536"/>
      <w:sz w:val="48"/>
    </w:rPr>
  </w:style>
  <w:style w:type="paragraph" w:customStyle="1" w:styleId="IconReference">
    <w:name w:val="Icon Reference"/>
    <w:autoRedefine/>
    <w:qFormat/>
    <w:rsid w:val="00257779"/>
    <w:pPr>
      <w:spacing w:before="120" w:beforeAutospacing="0" w:after="120"/>
    </w:pPr>
    <w:rPr>
      <w:color w:val="EE8536"/>
    </w:rPr>
  </w:style>
  <w:style w:type="character" w:styleId="Hyperlink">
    <w:name w:val="Hyperlink"/>
    <w:basedOn w:val="DefaultParagraphFont"/>
    <w:uiPriority w:val="99"/>
    <w:unhideWhenUsed/>
    <w:rsid w:val="0078002A"/>
    <w:rPr>
      <w:color w:val="0000FF" w:themeColor="hyperlink"/>
      <w:u w:val="single"/>
    </w:rPr>
  </w:style>
  <w:style w:type="character" w:styleId="FollowedHyperlink">
    <w:name w:val="FollowedHyperlink"/>
    <w:basedOn w:val="DefaultParagraphFont"/>
    <w:uiPriority w:val="99"/>
    <w:semiHidden/>
    <w:unhideWhenUsed/>
    <w:rsid w:val="00A72F34"/>
    <w:rPr>
      <w:color w:val="800080" w:themeColor="followedHyperlink"/>
      <w:u w:val="single"/>
    </w:rPr>
  </w:style>
  <w:style w:type="character" w:customStyle="1" w:styleId="Heading4Char">
    <w:name w:val="Heading 4 Char"/>
    <w:basedOn w:val="DefaultParagraphFont"/>
    <w:link w:val="Heading4"/>
    <w:uiPriority w:val="9"/>
    <w:rsid w:val="009A341E"/>
    <w:rPr>
      <w:rFonts w:asciiTheme="majorHAnsi" w:eastAsiaTheme="majorEastAsia" w:hAnsiTheme="majorHAnsi" w:cstheme="majorBidi"/>
      <w:b/>
      <w:bCs/>
      <w:i/>
      <w:iCs/>
      <w:color w:val="4F81BD" w:themeColor="accent1"/>
    </w:rPr>
  </w:style>
  <w:style w:type="paragraph" w:customStyle="1" w:styleId="TableHeading">
    <w:name w:val="Table Heading"/>
    <w:basedOn w:val="Normal"/>
    <w:autoRedefine/>
    <w:qFormat/>
    <w:rsid w:val="00B43774"/>
    <w:pPr>
      <w:pBdr>
        <w:top w:val="single" w:sz="6" w:space="6" w:color="114E80"/>
        <w:left w:val="single" w:sz="6" w:space="4" w:color="114E80"/>
        <w:bottom w:val="single" w:sz="6" w:space="6" w:color="114E80"/>
        <w:right w:val="single" w:sz="6" w:space="4" w:color="114E80"/>
      </w:pBdr>
      <w:shd w:val="clear" w:color="auto" w:fill="114E80"/>
      <w:spacing w:before="0" w:after="0"/>
      <w:jc w:val="center"/>
    </w:pPr>
    <w:rPr>
      <w:rFonts w:cstheme="minorHAnsi"/>
      <w:b/>
      <w:color w:val="FFFFFF" w:themeColor="background1"/>
    </w:rPr>
  </w:style>
  <w:style w:type="paragraph" w:styleId="ListParagraph">
    <w:name w:val="List Paragraph"/>
    <w:basedOn w:val="Normal"/>
    <w:autoRedefine/>
    <w:uiPriority w:val="34"/>
    <w:qFormat/>
    <w:rsid w:val="007232B6"/>
    <w:pPr>
      <w:numPr>
        <w:numId w:val="15"/>
      </w:numPr>
      <w:spacing w:before="0" w:after="60"/>
      <w:jc w:val="both"/>
    </w:pPr>
  </w:style>
  <w:style w:type="paragraph" w:customStyle="1" w:styleId="TableContentBullets">
    <w:name w:val="Table Content (Bullets)"/>
    <w:basedOn w:val="ListParagraph"/>
    <w:autoRedefine/>
    <w:qFormat/>
    <w:rsid w:val="00B16DDB"/>
    <w:pPr>
      <w:numPr>
        <w:numId w:val="6"/>
      </w:numPr>
      <w:ind w:left="56" w:hanging="113"/>
    </w:pPr>
    <w:rPr>
      <w:sz w:val="20"/>
    </w:rPr>
  </w:style>
  <w:style w:type="paragraph" w:customStyle="1" w:styleId="TableContentCueText">
    <w:name w:val="Table Content (Cue Text)"/>
    <w:basedOn w:val="TableContentBullets"/>
    <w:autoRedefine/>
    <w:qFormat/>
    <w:rsid w:val="00B43774"/>
    <w:pPr>
      <w:numPr>
        <w:numId w:val="0"/>
      </w:numPr>
      <w:ind w:left="57"/>
    </w:pPr>
    <w:rPr>
      <w:b/>
    </w:rPr>
  </w:style>
  <w:style w:type="paragraph" w:customStyle="1" w:styleId="TableofContents">
    <w:name w:val="Table of Contents"/>
    <w:autoRedefine/>
    <w:qFormat/>
    <w:rsid w:val="007242E0"/>
    <w:pPr>
      <w:spacing w:before="240" w:beforeAutospacing="0" w:after="120"/>
      <w:jc w:val="center"/>
    </w:pPr>
    <w:rPr>
      <w:b/>
      <w:color w:val="114E80"/>
      <w:sz w:val="28"/>
    </w:rPr>
  </w:style>
  <w:style w:type="paragraph" w:styleId="TOC2">
    <w:name w:val="toc 2"/>
    <w:basedOn w:val="Normal"/>
    <w:next w:val="Normal"/>
    <w:autoRedefine/>
    <w:uiPriority w:val="39"/>
    <w:unhideWhenUsed/>
    <w:rsid w:val="00FC0BED"/>
    <w:pPr>
      <w:spacing w:before="0"/>
    </w:pPr>
    <w:rPr>
      <w:b/>
      <w:sz w:val="24"/>
    </w:rPr>
  </w:style>
  <w:style w:type="paragraph" w:styleId="TOC3">
    <w:name w:val="toc 3"/>
    <w:basedOn w:val="Normal"/>
    <w:next w:val="Normal"/>
    <w:autoRedefine/>
    <w:uiPriority w:val="39"/>
    <w:unhideWhenUsed/>
    <w:rsid w:val="00FC0BED"/>
    <w:pPr>
      <w:spacing w:before="0"/>
      <w:ind w:left="284"/>
    </w:pPr>
  </w:style>
  <w:style w:type="character" w:customStyle="1" w:styleId="Heading8Char">
    <w:name w:val="Heading 8 Char"/>
    <w:basedOn w:val="DefaultParagraphFont"/>
    <w:link w:val="Heading8"/>
    <w:rsid w:val="0010291D"/>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3672B9"/>
    <w:rPr>
      <w:sz w:val="16"/>
      <w:szCs w:val="16"/>
    </w:rPr>
  </w:style>
  <w:style w:type="paragraph" w:styleId="CommentText">
    <w:name w:val="annotation text"/>
    <w:basedOn w:val="Normal"/>
    <w:link w:val="CommentTextChar"/>
    <w:uiPriority w:val="99"/>
    <w:semiHidden/>
    <w:unhideWhenUsed/>
    <w:rsid w:val="003672B9"/>
    <w:rPr>
      <w:sz w:val="20"/>
      <w:szCs w:val="20"/>
    </w:rPr>
  </w:style>
  <w:style w:type="character" w:customStyle="1" w:styleId="CommentTextChar">
    <w:name w:val="Comment Text Char"/>
    <w:basedOn w:val="DefaultParagraphFont"/>
    <w:link w:val="CommentText"/>
    <w:uiPriority w:val="99"/>
    <w:semiHidden/>
    <w:rsid w:val="003672B9"/>
    <w:rPr>
      <w:sz w:val="20"/>
      <w:szCs w:val="20"/>
    </w:rPr>
  </w:style>
  <w:style w:type="paragraph" w:styleId="CommentSubject">
    <w:name w:val="annotation subject"/>
    <w:basedOn w:val="CommentText"/>
    <w:next w:val="CommentText"/>
    <w:link w:val="CommentSubjectChar"/>
    <w:uiPriority w:val="99"/>
    <w:semiHidden/>
    <w:unhideWhenUsed/>
    <w:rsid w:val="003672B9"/>
    <w:rPr>
      <w:b/>
      <w:bCs/>
    </w:rPr>
  </w:style>
  <w:style w:type="character" w:customStyle="1" w:styleId="CommentSubjectChar">
    <w:name w:val="Comment Subject Char"/>
    <w:basedOn w:val="CommentTextChar"/>
    <w:link w:val="CommentSubject"/>
    <w:uiPriority w:val="99"/>
    <w:semiHidden/>
    <w:rsid w:val="003672B9"/>
    <w:rPr>
      <w:b/>
      <w:bCs/>
      <w:sz w:val="20"/>
      <w:szCs w:val="20"/>
    </w:rPr>
  </w:style>
  <w:style w:type="paragraph" w:styleId="Revision">
    <w:name w:val="Revision"/>
    <w:hidden/>
    <w:uiPriority w:val="99"/>
    <w:semiHidden/>
    <w:rsid w:val="003672B9"/>
    <w:pPr>
      <w:spacing w:before="0" w:before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1E"/>
    <w:pPr>
      <w:spacing w:before="120" w:beforeAutospacing="0" w:after="120"/>
    </w:pPr>
  </w:style>
  <w:style w:type="paragraph" w:styleId="Heading1">
    <w:name w:val="heading 1"/>
    <w:aliases w:val="h1"/>
    <w:basedOn w:val="Normal"/>
    <w:next w:val="BodyText"/>
    <w:link w:val="Heading1Char"/>
    <w:autoRedefine/>
    <w:qFormat/>
    <w:rsid w:val="00A10D63"/>
    <w:pPr>
      <w:spacing w:before="240"/>
      <w:outlineLvl w:val="0"/>
    </w:pPr>
    <w:rPr>
      <w:rFonts w:ascii="Calibri" w:hAnsi="Calibri"/>
      <w:b/>
      <w:color w:val="114E80"/>
      <w:spacing w:val="50"/>
      <w:sz w:val="44"/>
    </w:rPr>
  </w:style>
  <w:style w:type="paragraph" w:styleId="Heading2">
    <w:name w:val="heading 2"/>
    <w:basedOn w:val="Normal"/>
    <w:next w:val="Normal"/>
    <w:link w:val="Heading2Char"/>
    <w:autoRedefine/>
    <w:uiPriority w:val="9"/>
    <w:unhideWhenUsed/>
    <w:qFormat/>
    <w:rsid w:val="00044816"/>
    <w:pPr>
      <w:keepNext/>
      <w:keepLines/>
      <w:spacing w:before="0" w:after="100"/>
      <w:outlineLvl w:val="1"/>
    </w:pPr>
    <w:rPr>
      <w:rFonts w:ascii="Calibri" w:eastAsiaTheme="majorEastAsia" w:hAnsi="Calibri" w:cstheme="majorBidi"/>
      <w:b/>
      <w:bCs/>
      <w:color w:val="000000" w:themeColor="text1"/>
      <w:spacing w:val="30"/>
      <w:sz w:val="32"/>
      <w:szCs w:val="32"/>
    </w:rPr>
  </w:style>
  <w:style w:type="paragraph" w:styleId="Heading3">
    <w:name w:val="heading 3"/>
    <w:basedOn w:val="Normal"/>
    <w:next w:val="Normal"/>
    <w:link w:val="Heading3Char"/>
    <w:autoRedefine/>
    <w:uiPriority w:val="9"/>
    <w:unhideWhenUsed/>
    <w:qFormat/>
    <w:rsid w:val="00C96A33"/>
    <w:pPr>
      <w:keepNext/>
      <w:keepLines/>
      <w:spacing w:before="240"/>
      <w:outlineLvl w:val="2"/>
    </w:pPr>
    <w:rPr>
      <w:rFonts w:ascii="Calibri" w:eastAsiaTheme="majorEastAsia" w:hAnsi="Calibri" w:cstheme="majorBidi"/>
      <w:b/>
      <w:bCs/>
      <w:color w:val="000000" w:themeColor="text1"/>
      <w:spacing w:val="30"/>
      <w:sz w:val="26"/>
    </w:rPr>
  </w:style>
  <w:style w:type="paragraph" w:styleId="Heading4">
    <w:name w:val="heading 4"/>
    <w:next w:val="Normal"/>
    <w:link w:val="Heading4Char"/>
    <w:uiPriority w:val="9"/>
    <w:unhideWhenUsed/>
    <w:rsid w:val="009A341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10291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10D63"/>
    <w:rPr>
      <w:rFonts w:ascii="Calibri" w:hAnsi="Calibri"/>
      <w:b/>
      <w:color w:val="114E80"/>
      <w:spacing w:val="50"/>
      <w:sz w:val="44"/>
    </w:rPr>
  </w:style>
  <w:style w:type="character" w:customStyle="1" w:styleId="Heading2Char">
    <w:name w:val="Heading 2 Char"/>
    <w:basedOn w:val="DefaultParagraphFont"/>
    <w:link w:val="Heading2"/>
    <w:uiPriority w:val="9"/>
    <w:rsid w:val="00044816"/>
    <w:rPr>
      <w:rFonts w:ascii="Calibri" w:eastAsiaTheme="majorEastAsia" w:hAnsi="Calibri" w:cstheme="majorBidi"/>
      <w:b/>
      <w:bCs/>
      <w:color w:val="000000" w:themeColor="text1"/>
      <w:spacing w:val="30"/>
      <w:sz w:val="32"/>
      <w:szCs w:val="32"/>
    </w:rPr>
  </w:style>
  <w:style w:type="character" w:customStyle="1" w:styleId="Heading3Char">
    <w:name w:val="Heading 3 Char"/>
    <w:basedOn w:val="DefaultParagraphFont"/>
    <w:link w:val="Heading3"/>
    <w:uiPriority w:val="9"/>
    <w:rsid w:val="00C96A33"/>
    <w:rPr>
      <w:rFonts w:ascii="Calibri" w:eastAsiaTheme="majorEastAsia" w:hAnsi="Calibri" w:cstheme="majorBidi"/>
      <w:b/>
      <w:bCs/>
      <w:color w:val="000000" w:themeColor="text1"/>
      <w:spacing w:val="30"/>
      <w:sz w:val="26"/>
    </w:rPr>
  </w:style>
  <w:style w:type="paragraph" w:styleId="Header">
    <w:name w:val="header"/>
    <w:basedOn w:val="Normal"/>
    <w:link w:val="HeaderChar"/>
    <w:uiPriority w:val="99"/>
    <w:unhideWhenUsed/>
    <w:rsid w:val="00373973"/>
    <w:pPr>
      <w:tabs>
        <w:tab w:val="center" w:pos="4513"/>
        <w:tab w:val="right" w:pos="9026"/>
      </w:tabs>
      <w:spacing w:before="0" w:after="0"/>
    </w:pPr>
  </w:style>
  <w:style w:type="character" w:customStyle="1" w:styleId="HeaderChar">
    <w:name w:val="Header Char"/>
    <w:basedOn w:val="DefaultParagraphFont"/>
    <w:link w:val="Header"/>
    <w:uiPriority w:val="99"/>
    <w:rsid w:val="00373973"/>
  </w:style>
  <w:style w:type="paragraph" w:styleId="BodyText">
    <w:name w:val="Body Text"/>
    <w:basedOn w:val="Normal"/>
    <w:link w:val="BodyTextChar"/>
    <w:uiPriority w:val="99"/>
    <w:unhideWhenUsed/>
    <w:rsid w:val="00663751"/>
  </w:style>
  <w:style w:type="character" w:customStyle="1" w:styleId="BodyTextChar">
    <w:name w:val="Body Text Char"/>
    <w:basedOn w:val="DefaultParagraphFont"/>
    <w:link w:val="BodyText"/>
    <w:uiPriority w:val="99"/>
    <w:rsid w:val="00663751"/>
  </w:style>
  <w:style w:type="table" w:styleId="TableGrid">
    <w:name w:val="Table Grid"/>
    <w:basedOn w:val="TableNormal"/>
    <w:uiPriority w:val="59"/>
    <w:rsid w:val="001614EE"/>
    <w:pPr>
      <w:spacing w:before="0" w:before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autoRedefine/>
    <w:uiPriority w:val="99"/>
    <w:unhideWhenUsed/>
    <w:rsid w:val="00EA1474"/>
    <w:pPr>
      <w:tabs>
        <w:tab w:val="center" w:pos="4513"/>
        <w:tab w:val="right" w:pos="9026"/>
      </w:tabs>
      <w:spacing w:before="0" w:beforeAutospacing="0"/>
    </w:pPr>
    <w:rPr>
      <w:rFonts w:cstheme="minorHAnsi"/>
      <w:sz w:val="18"/>
    </w:rPr>
  </w:style>
  <w:style w:type="character" w:customStyle="1" w:styleId="FooterChar">
    <w:name w:val="Footer Char"/>
    <w:basedOn w:val="DefaultParagraphFont"/>
    <w:link w:val="Footer"/>
    <w:uiPriority w:val="99"/>
    <w:rsid w:val="00EA1474"/>
    <w:rPr>
      <w:rFonts w:cstheme="minorHAnsi"/>
      <w:sz w:val="18"/>
    </w:rPr>
  </w:style>
  <w:style w:type="paragraph" w:customStyle="1" w:styleId="Bullet-Level1">
    <w:name w:val="Bullet - Level 1"/>
    <w:autoRedefine/>
    <w:qFormat/>
    <w:rsid w:val="00173D53"/>
    <w:pPr>
      <w:numPr>
        <w:numId w:val="1"/>
      </w:numPr>
      <w:spacing w:before="0" w:beforeAutospacing="0" w:after="100"/>
      <w:jc w:val="both"/>
    </w:pPr>
    <w:rPr>
      <w:sz w:val="21"/>
      <w:szCs w:val="21"/>
    </w:rPr>
  </w:style>
  <w:style w:type="paragraph" w:customStyle="1" w:styleId="Bullet-Level2">
    <w:name w:val="Bullet - Level 2"/>
    <w:basedOn w:val="Bullet-Level1"/>
    <w:autoRedefine/>
    <w:qFormat/>
    <w:rsid w:val="007A0E2F"/>
    <w:pPr>
      <w:numPr>
        <w:numId w:val="2"/>
      </w:numPr>
    </w:pPr>
  </w:style>
  <w:style w:type="paragraph" w:customStyle="1" w:styleId="Bullet-Level3">
    <w:name w:val="Bullet - Level 3"/>
    <w:basedOn w:val="Bullet-Level2"/>
    <w:autoRedefine/>
    <w:qFormat/>
    <w:rsid w:val="00257779"/>
    <w:pPr>
      <w:numPr>
        <w:numId w:val="3"/>
      </w:numPr>
      <w:ind w:left="1146" w:hanging="295"/>
    </w:pPr>
  </w:style>
  <w:style w:type="paragraph" w:styleId="TOCHeading">
    <w:name w:val="TOC Heading"/>
    <w:basedOn w:val="Heading1"/>
    <w:next w:val="Normal"/>
    <w:uiPriority w:val="39"/>
    <w:semiHidden/>
    <w:unhideWhenUsed/>
    <w:qFormat/>
    <w:rsid w:val="001614EE"/>
    <w:pPr>
      <w:keepLines/>
      <w:spacing w:before="480" w:after="0" w:line="276" w:lineRule="auto"/>
      <w:outlineLvl w:val="9"/>
    </w:pPr>
    <w:rPr>
      <w:rFonts w:asciiTheme="majorHAnsi" w:eastAsiaTheme="majorEastAsia" w:hAnsiTheme="majorHAnsi" w:cstheme="majorBidi"/>
      <w:bCs/>
      <w:color w:val="365F91" w:themeColor="accent1" w:themeShade="BF"/>
      <w:spacing w:val="0"/>
      <w:sz w:val="28"/>
      <w:szCs w:val="28"/>
      <w:lang w:val="en-US"/>
    </w:rPr>
  </w:style>
  <w:style w:type="paragraph" w:styleId="BalloonText">
    <w:name w:val="Balloon Text"/>
    <w:basedOn w:val="Normal"/>
    <w:link w:val="BalloonTextChar"/>
    <w:uiPriority w:val="99"/>
    <w:semiHidden/>
    <w:unhideWhenUsed/>
    <w:rsid w:val="001614E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EE"/>
    <w:rPr>
      <w:rFonts w:ascii="Tahoma" w:hAnsi="Tahoma" w:cs="Tahoma"/>
      <w:sz w:val="16"/>
      <w:szCs w:val="16"/>
    </w:rPr>
  </w:style>
  <w:style w:type="paragraph" w:customStyle="1" w:styleId="ElementTitlePage">
    <w:name w:val="Element Title Page"/>
    <w:autoRedefine/>
    <w:qFormat/>
    <w:rsid w:val="00A10D63"/>
    <w:pPr>
      <w:spacing w:before="120" w:beforeAutospacing="0" w:after="120"/>
      <w:jc w:val="center"/>
    </w:pPr>
    <w:rPr>
      <w:rFonts w:ascii="Calibri" w:hAnsi="Calibri"/>
      <w:b/>
      <w:color w:val="007CBA"/>
      <w:sz w:val="96"/>
    </w:rPr>
  </w:style>
  <w:style w:type="paragraph" w:customStyle="1" w:styleId="ElementStatementProcedures">
    <w:name w:val="Element Statement &amp; Procedures"/>
    <w:basedOn w:val="Heading2"/>
    <w:autoRedefine/>
    <w:qFormat/>
    <w:rsid w:val="007B3524"/>
  </w:style>
  <w:style w:type="paragraph" w:customStyle="1" w:styleId="Sub-elementNumber">
    <w:name w:val="Sub-element Number"/>
    <w:basedOn w:val="Normal"/>
    <w:autoRedefine/>
    <w:qFormat/>
    <w:rsid w:val="00055600"/>
    <w:pPr>
      <w:jc w:val="right"/>
    </w:pPr>
    <w:rPr>
      <w:b/>
      <w:sz w:val="24"/>
    </w:rPr>
  </w:style>
  <w:style w:type="paragraph" w:customStyle="1" w:styleId="Sub-elementHeading">
    <w:name w:val="Sub-element Heading"/>
    <w:basedOn w:val="Normal"/>
    <w:next w:val="Sub-elementNumber"/>
    <w:autoRedefine/>
    <w:qFormat/>
    <w:rsid w:val="00055600"/>
    <w:rPr>
      <w:b/>
      <w:sz w:val="24"/>
    </w:rPr>
  </w:style>
  <w:style w:type="paragraph" w:customStyle="1" w:styleId="CueText">
    <w:name w:val="Cue Text"/>
    <w:autoRedefine/>
    <w:qFormat/>
    <w:rsid w:val="00257779"/>
    <w:pPr>
      <w:spacing w:before="120" w:beforeAutospacing="0" w:after="120"/>
    </w:pPr>
    <w:rPr>
      <w:rFonts w:ascii="Calibri" w:hAnsi="Calibri"/>
      <w:b/>
      <w:sz w:val="20"/>
    </w:rPr>
  </w:style>
  <w:style w:type="paragraph" w:customStyle="1" w:styleId="Icons">
    <w:name w:val="Icons"/>
    <w:autoRedefine/>
    <w:qFormat/>
    <w:rsid w:val="00967800"/>
    <w:pPr>
      <w:spacing w:before="0" w:beforeAutospacing="0"/>
      <w:jc w:val="center"/>
    </w:pPr>
    <w:rPr>
      <w:b/>
      <w:color w:val="EE8536"/>
      <w:sz w:val="48"/>
    </w:rPr>
  </w:style>
  <w:style w:type="paragraph" w:customStyle="1" w:styleId="IconReference">
    <w:name w:val="Icon Reference"/>
    <w:autoRedefine/>
    <w:qFormat/>
    <w:rsid w:val="00257779"/>
    <w:pPr>
      <w:spacing w:before="120" w:beforeAutospacing="0" w:after="120"/>
    </w:pPr>
    <w:rPr>
      <w:color w:val="EE8536"/>
    </w:rPr>
  </w:style>
  <w:style w:type="character" w:styleId="Hyperlink">
    <w:name w:val="Hyperlink"/>
    <w:basedOn w:val="DefaultParagraphFont"/>
    <w:uiPriority w:val="99"/>
    <w:unhideWhenUsed/>
    <w:rsid w:val="0078002A"/>
    <w:rPr>
      <w:color w:val="0000FF" w:themeColor="hyperlink"/>
      <w:u w:val="single"/>
    </w:rPr>
  </w:style>
  <w:style w:type="character" w:styleId="FollowedHyperlink">
    <w:name w:val="FollowedHyperlink"/>
    <w:basedOn w:val="DefaultParagraphFont"/>
    <w:uiPriority w:val="99"/>
    <w:semiHidden/>
    <w:unhideWhenUsed/>
    <w:rsid w:val="00A72F34"/>
    <w:rPr>
      <w:color w:val="800080" w:themeColor="followedHyperlink"/>
      <w:u w:val="single"/>
    </w:rPr>
  </w:style>
  <w:style w:type="character" w:customStyle="1" w:styleId="Heading4Char">
    <w:name w:val="Heading 4 Char"/>
    <w:basedOn w:val="DefaultParagraphFont"/>
    <w:link w:val="Heading4"/>
    <w:uiPriority w:val="9"/>
    <w:rsid w:val="009A341E"/>
    <w:rPr>
      <w:rFonts w:asciiTheme="majorHAnsi" w:eastAsiaTheme="majorEastAsia" w:hAnsiTheme="majorHAnsi" w:cstheme="majorBidi"/>
      <w:b/>
      <w:bCs/>
      <w:i/>
      <w:iCs/>
      <w:color w:val="4F81BD" w:themeColor="accent1"/>
    </w:rPr>
  </w:style>
  <w:style w:type="paragraph" w:customStyle="1" w:styleId="TableHeading">
    <w:name w:val="Table Heading"/>
    <w:basedOn w:val="Normal"/>
    <w:autoRedefine/>
    <w:qFormat/>
    <w:rsid w:val="00B43774"/>
    <w:pPr>
      <w:pBdr>
        <w:top w:val="single" w:sz="6" w:space="6" w:color="114E80"/>
        <w:left w:val="single" w:sz="6" w:space="4" w:color="114E80"/>
        <w:bottom w:val="single" w:sz="6" w:space="6" w:color="114E80"/>
        <w:right w:val="single" w:sz="6" w:space="4" w:color="114E80"/>
      </w:pBdr>
      <w:shd w:val="clear" w:color="auto" w:fill="114E80"/>
      <w:spacing w:before="0" w:after="0"/>
      <w:jc w:val="center"/>
    </w:pPr>
    <w:rPr>
      <w:rFonts w:cstheme="minorHAnsi"/>
      <w:b/>
      <w:color w:val="FFFFFF" w:themeColor="background1"/>
    </w:rPr>
  </w:style>
  <w:style w:type="paragraph" w:styleId="ListParagraph">
    <w:name w:val="List Paragraph"/>
    <w:basedOn w:val="Normal"/>
    <w:autoRedefine/>
    <w:uiPriority w:val="34"/>
    <w:qFormat/>
    <w:rsid w:val="007232B6"/>
    <w:pPr>
      <w:numPr>
        <w:numId w:val="15"/>
      </w:numPr>
      <w:spacing w:before="0" w:after="60"/>
      <w:jc w:val="both"/>
    </w:pPr>
  </w:style>
  <w:style w:type="paragraph" w:customStyle="1" w:styleId="TableContentBullets">
    <w:name w:val="Table Content (Bullets)"/>
    <w:basedOn w:val="ListParagraph"/>
    <w:autoRedefine/>
    <w:qFormat/>
    <w:rsid w:val="00B16DDB"/>
    <w:pPr>
      <w:numPr>
        <w:numId w:val="6"/>
      </w:numPr>
      <w:ind w:left="56" w:hanging="113"/>
    </w:pPr>
    <w:rPr>
      <w:sz w:val="20"/>
    </w:rPr>
  </w:style>
  <w:style w:type="paragraph" w:customStyle="1" w:styleId="TableContentCueText">
    <w:name w:val="Table Content (Cue Text)"/>
    <w:basedOn w:val="TableContentBullets"/>
    <w:autoRedefine/>
    <w:qFormat/>
    <w:rsid w:val="00B43774"/>
    <w:pPr>
      <w:numPr>
        <w:numId w:val="0"/>
      </w:numPr>
      <w:ind w:left="57"/>
    </w:pPr>
    <w:rPr>
      <w:b/>
    </w:rPr>
  </w:style>
  <w:style w:type="paragraph" w:customStyle="1" w:styleId="TableofContents">
    <w:name w:val="Table of Contents"/>
    <w:autoRedefine/>
    <w:qFormat/>
    <w:rsid w:val="007242E0"/>
    <w:pPr>
      <w:spacing w:before="240" w:beforeAutospacing="0" w:after="120"/>
      <w:jc w:val="center"/>
    </w:pPr>
    <w:rPr>
      <w:b/>
      <w:color w:val="114E80"/>
      <w:sz w:val="28"/>
    </w:rPr>
  </w:style>
  <w:style w:type="paragraph" w:styleId="TOC2">
    <w:name w:val="toc 2"/>
    <w:basedOn w:val="Normal"/>
    <w:next w:val="Normal"/>
    <w:autoRedefine/>
    <w:uiPriority w:val="39"/>
    <w:unhideWhenUsed/>
    <w:rsid w:val="00FC0BED"/>
    <w:pPr>
      <w:spacing w:before="0"/>
    </w:pPr>
    <w:rPr>
      <w:b/>
      <w:sz w:val="24"/>
    </w:rPr>
  </w:style>
  <w:style w:type="paragraph" w:styleId="TOC3">
    <w:name w:val="toc 3"/>
    <w:basedOn w:val="Normal"/>
    <w:next w:val="Normal"/>
    <w:autoRedefine/>
    <w:uiPriority w:val="39"/>
    <w:unhideWhenUsed/>
    <w:rsid w:val="00FC0BED"/>
    <w:pPr>
      <w:spacing w:before="0"/>
      <w:ind w:left="284"/>
    </w:pPr>
  </w:style>
  <w:style w:type="character" w:customStyle="1" w:styleId="Heading8Char">
    <w:name w:val="Heading 8 Char"/>
    <w:basedOn w:val="DefaultParagraphFont"/>
    <w:link w:val="Heading8"/>
    <w:rsid w:val="0010291D"/>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3672B9"/>
    <w:rPr>
      <w:sz w:val="16"/>
      <w:szCs w:val="16"/>
    </w:rPr>
  </w:style>
  <w:style w:type="paragraph" w:styleId="CommentText">
    <w:name w:val="annotation text"/>
    <w:basedOn w:val="Normal"/>
    <w:link w:val="CommentTextChar"/>
    <w:uiPriority w:val="99"/>
    <w:semiHidden/>
    <w:unhideWhenUsed/>
    <w:rsid w:val="003672B9"/>
    <w:rPr>
      <w:sz w:val="20"/>
      <w:szCs w:val="20"/>
    </w:rPr>
  </w:style>
  <w:style w:type="character" w:customStyle="1" w:styleId="CommentTextChar">
    <w:name w:val="Comment Text Char"/>
    <w:basedOn w:val="DefaultParagraphFont"/>
    <w:link w:val="CommentText"/>
    <w:uiPriority w:val="99"/>
    <w:semiHidden/>
    <w:rsid w:val="003672B9"/>
    <w:rPr>
      <w:sz w:val="20"/>
      <w:szCs w:val="20"/>
    </w:rPr>
  </w:style>
  <w:style w:type="paragraph" w:styleId="CommentSubject">
    <w:name w:val="annotation subject"/>
    <w:basedOn w:val="CommentText"/>
    <w:next w:val="CommentText"/>
    <w:link w:val="CommentSubjectChar"/>
    <w:uiPriority w:val="99"/>
    <w:semiHidden/>
    <w:unhideWhenUsed/>
    <w:rsid w:val="003672B9"/>
    <w:rPr>
      <w:b/>
      <w:bCs/>
    </w:rPr>
  </w:style>
  <w:style w:type="character" w:customStyle="1" w:styleId="CommentSubjectChar">
    <w:name w:val="Comment Subject Char"/>
    <w:basedOn w:val="CommentTextChar"/>
    <w:link w:val="CommentSubject"/>
    <w:uiPriority w:val="99"/>
    <w:semiHidden/>
    <w:rsid w:val="003672B9"/>
    <w:rPr>
      <w:b/>
      <w:bCs/>
      <w:sz w:val="20"/>
      <w:szCs w:val="20"/>
    </w:rPr>
  </w:style>
  <w:style w:type="paragraph" w:styleId="Revision">
    <w:name w:val="Revision"/>
    <w:hidden/>
    <w:uiPriority w:val="99"/>
    <w:semiHidden/>
    <w:rsid w:val="003672B9"/>
    <w:pPr>
      <w:spacing w:before="0" w:before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1446">
      <w:bodyDiv w:val="1"/>
      <w:marLeft w:val="0"/>
      <w:marRight w:val="0"/>
      <w:marTop w:val="0"/>
      <w:marBottom w:val="0"/>
      <w:divBdr>
        <w:top w:val="none" w:sz="0" w:space="0" w:color="auto"/>
        <w:left w:val="none" w:sz="0" w:space="0" w:color="auto"/>
        <w:bottom w:val="none" w:sz="0" w:space="0" w:color="auto"/>
        <w:right w:val="none" w:sz="0" w:space="0" w:color="auto"/>
      </w:divBdr>
    </w:div>
    <w:div w:id="427774735">
      <w:bodyDiv w:val="1"/>
      <w:marLeft w:val="0"/>
      <w:marRight w:val="0"/>
      <w:marTop w:val="0"/>
      <w:marBottom w:val="0"/>
      <w:divBdr>
        <w:top w:val="none" w:sz="0" w:space="0" w:color="auto"/>
        <w:left w:val="none" w:sz="0" w:space="0" w:color="auto"/>
        <w:bottom w:val="none" w:sz="0" w:space="0" w:color="auto"/>
        <w:right w:val="none" w:sz="0" w:space="0" w:color="auto"/>
      </w:divBdr>
    </w:div>
    <w:div w:id="435636796">
      <w:bodyDiv w:val="1"/>
      <w:marLeft w:val="0"/>
      <w:marRight w:val="0"/>
      <w:marTop w:val="0"/>
      <w:marBottom w:val="0"/>
      <w:divBdr>
        <w:top w:val="none" w:sz="0" w:space="0" w:color="auto"/>
        <w:left w:val="none" w:sz="0" w:space="0" w:color="auto"/>
        <w:bottom w:val="none" w:sz="0" w:space="0" w:color="auto"/>
        <w:right w:val="none" w:sz="0" w:space="0" w:color="auto"/>
      </w:divBdr>
    </w:div>
    <w:div w:id="635910903">
      <w:bodyDiv w:val="1"/>
      <w:marLeft w:val="0"/>
      <w:marRight w:val="0"/>
      <w:marTop w:val="0"/>
      <w:marBottom w:val="0"/>
      <w:divBdr>
        <w:top w:val="none" w:sz="0" w:space="0" w:color="auto"/>
        <w:left w:val="none" w:sz="0" w:space="0" w:color="auto"/>
        <w:bottom w:val="none" w:sz="0" w:space="0" w:color="auto"/>
        <w:right w:val="none" w:sz="0" w:space="0" w:color="auto"/>
      </w:divBdr>
    </w:div>
    <w:div w:id="638077427">
      <w:bodyDiv w:val="1"/>
      <w:marLeft w:val="0"/>
      <w:marRight w:val="0"/>
      <w:marTop w:val="0"/>
      <w:marBottom w:val="0"/>
      <w:divBdr>
        <w:top w:val="none" w:sz="0" w:space="0" w:color="auto"/>
        <w:left w:val="none" w:sz="0" w:space="0" w:color="auto"/>
        <w:bottom w:val="none" w:sz="0" w:space="0" w:color="auto"/>
        <w:right w:val="none" w:sz="0" w:space="0" w:color="auto"/>
      </w:divBdr>
    </w:div>
    <w:div w:id="681057018">
      <w:bodyDiv w:val="1"/>
      <w:marLeft w:val="0"/>
      <w:marRight w:val="0"/>
      <w:marTop w:val="0"/>
      <w:marBottom w:val="0"/>
      <w:divBdr>
        <w:top w:val="none" w:sz="0" w:space="0" w:color="auto"/>
        <w:left w:val="none" w:sz="0" w:space="0" w:color="auto"/>
        <w:bottom w:val="none" w:sz="0" w:space="0" w:color="auto"/>
        <w:right w:val="none" w:sz="0" w:space="0" w:color="auto"/>
      </w:divBdr>
    </w:div>
    <w:div w:id="710035379">
      <w:bodyDiv w:val="1"/>
      <w:marLeft w:val="0"/>
      <w:marRight w:val="0"/>
      <w:marTop w:val="0"/>
      <w:marBottom w:val="0"/>
      <w:divBdr>
        <w:top w:val="none" w:sz="0" w:space="0" w:color="auto"/>
        <w:left w:val="none" w:sz="0" w:space="0" w:color="auto"/>
        <w:bottom w:val="none" w:sz="0" w:space="0" w:color="auto"/>
        <w:right w:val="none" w:sz="0" w:space="0" w:color="auto"/>
      </w:divBdr>
    </w:div>
    <w:div w:id="943658590">
      <w:bodyDiv w:val="1"/>
      <w:marLeft w:val="0"/>
      <w:marRight w:val="0"/>
      <w:marTop w:val="0"/>
      <w:marBottom w:val="0"/>
      <w:divBdr>
        <w:top w:val="none" w:sz="0" w:space="0" w:color="auto"/>
        <w:left w:val="none" w:sz="0" w:space="0" w:color="auto"/>
        <w:bottom w:val="none" w:sz="0" w:space="0" w:color="auto"/>
        <w:right w:val="none" w:sz="0" w:space="0" w:color="auto"/>
      </w:divBdr>
    </w:div>
    <w:div w:id="973676191">
      <w:bodyDiv w:val="1"/>
      <w:marLeft w:val="0"/>
      <w:marRight w:val="0"/>
      <w:marTop w:val="0"/>
      <w:marBottom w:val="0"/>
      <w:divBdr>
        <w:top w:val="none" w:sz="0" w:space="0" w:color="auto"/>
        <w:left w:val="none" w:sz="0" w:space="0" w:color="auto"/>
        <w:bottom w:val="none" w:sz="0" w:space="0" w:color="auto"/>
        <w:right w:val="none" w:sz="0" w:space="0" w:color="auto"/>
      </w:divBdr>
    </w:div>
    <w:div w:id="1139615367">
      <w:bodyDiv w:val="1"/>
      <w:marLeft w:val="0"/>
      <w:marRight w:val="0"/>
      <w:marTop w:val="0"/>
      <w:marBottom w:val="0"/>
      <w:divBdr>
        <w:top w:val="none" w:sz="0" w:space="0" w:color="auto"/>
        <w:left w:val="none" w:sz="0" w:space="0" w:color="auto"/>
        <w:bottom w:val="none" w:sz="0" w:space="0" w:color="auto"/>
        <w:right w:val="none" w:sz="0" w:space="0" w:color="auto"/>
      </w:divBdr>
    </w:div>
    <w:div w:id="1531870724">
      <w:bodyDiv w:val="1"/>
      <w:marLeft w:val="0"/>
      <w:marRight w:val="0"/>
      <w:marTop w:val="0"/>
      <w:marBottom w:val="0"/>
      <w:divBdr>
        <w:top w:val="none" w:sz="0" w:space="0" w:color="auto"/>
        <w:left w:val="none" w:sz="0" w:space="0" w:color="auto"/>
        <w:bottom w:val="none" w:sz="0" w:space="0" w:color="auto"/>
        <w:right w:val="none" w:sz="0" w:space="0" w:color="auto"/>
      </w:divBdr>
    </w:div>
    <w:div w:id="1638562219">
      <w:bodyDiv w:val="1"/>
      <w:marLeft w:val="0"/>
      <w:marRight w:val="0"/>
      <w:marTop w:val="0"/>
      <w:marBottom w:val="0"/>
      <w:divBdr>
        <w:top w:val="none" w:sz="0" w:space="0" w:color="auto"/>
        <w:left w:val="none" w:sz="0" w:space="0" w:color="auto"/>
        <w:bottom w:val="none" w:sz="0" w:space="0" w:color="auto"/>
        <w:right w:val="none" w:sz="0" w:space="0" w:color="auto"/>
      </w:divBdr>
    </w:div>
    <w:div w:id="1652177303">
      <w:bodyDiv w:val="1"/>
      <w:marLeft w:val="0"/>
      <w:marRight w:val="0"/>
      <w:marTop w:val="0"/>
      <w:marBottom w:val="0"/>
      <w:divBdr>
        <w:top w:val="none" w:sz="0" w:space="0" w:color="auto"/>
        <w:left w:val="none" w:sz="0" w:space="0" w:color="auto"/>
        <w:bottom w:val="none" w:sz="0" w:space="0" w:color="auto"/>
        <w:right w:val="none" w:sz="0" w:space="0" w:color="auto"/>
      </w:divBdr>
    </w:div>
    <w:div w:id="1757094392">
      <w:bodyDiv w:val="1"/>
      <w:marLeft w:val="0"/>
      <w:marRight w:val="0"/>
      <w:marTop w:val="0"/>
      <w:marBottom w:val="0"/>
      <w:divBdr>
        <w:top w:val="none" w:sz="0" w:space="0" w:color="auto"/>
        <w:left w:val="none" w:sz="0" w:space="0" w:color="auto"/>
        <w:bottom w:val="none" w:sz="0" w:space="0" w:color="auto"/>
        <w:right w:val="none" w:sz="0" w:space="0" w:color="auto"/>
      </w:divBdr>
    </w:div>
    <w:div w:id="1851993072">
      <w:bodyDiv w:val="1"/>
      <w:marLeft w:val="0"/>
      <w:marRight w:val="0"/>
      <w:marTop w:val="0"/>
      <w:marBottom w:val="0"/>
      <w:divBdr>
        <w:top w:val="none" w:sz="0" w:space="0" w:color="auto"/>
        <w:left w:val="none" w:sz="0" w:space="0" w:color="auto"/>
        <w:bottom w:val="none" w:sz="0" w:space="0" w:color="auto"/>
        <w:right w:val="none" w:sz="0" w:space="0" w:color="auto"/>
      </w:divBdr>
    </w:div>
    <w:div w:id="19474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A19B8A842E431EBB43E3C6BBA0B92E"/>
        <w:category>
          <w:name w:val="General"/>
          <w:gallery w:val="placeholder"/>
        </w:category>
        <w:types>
          <w:type w:val="bbPlcHdr"/>
        </w:types>
        <w:behaviors>
          <w:behavior w:val="content"/>
        </w:behaviors>
        <w:guid w:val="{C3606F74-0679-4E82-B3D7-99022B97A6BE}"/>
      </w:docPartPr>
      <w:docPartBody>
        <w:p w:rsidR="00633666" w:rsidRDefault="00324826" w:rsidP="00324826">
          <w:pPr>
            <w:pStyle w:val="D5A19B8A842E431EBB43E3C6BBA0B92E"/>
          </w:pPr>
          <w:r w:rsidRPr="00706C44">
            <w:rPr>
              <w:rStyle w:val="PlaceholderText"/>
            </w:rPr>
            <w:t>Click here to enter text.</w:t>
          </w:r>
        </w:p>
      </w:docPartBody>
    </w:docPart>
    <w:docPart>
      <w:docPartPr>
        <w:name w:val="66CA19ACAA33431C9747FA005DA2B91B"/>
        <w:category>
          <w:name w:val="General"/>
          <w:gallery w:val="placeholder"/>
        </w:category>
        <w:types>
          <w:type w:val="bbPlcHdr"/>
        </w:types>
        <w:behaviors>
          <w:behavior w:val="content"/>
        </w:behaviors>
        <w:guid w:val="{5DDF4A42-7BF6-4EF4-945C-428B3AFC1C3C}"/>
      </w:docPartPr>
      <w:docPartBody>
        <w:p w:rsidR="00633666" w:rsidRDefault="00324826" w:rsidP="00324826">
          <w:pPr>
            <w:pStyle w:val="66CA19ACAA33431C9747FA005DA2B91B"/>
          </w:pPr>
          <w:r w:rsidRPr="00706C44">
            <w:rPr>
              <w:rStyle w:val="PlaceholderText"/>
            </w:rPr>
            <w:t>Click here to enter text.</w:t>
          </w:r>
        </w:p>
      </w:docPartBody>
    </w:docPart>
    <w:docPart>
      <w:docPartPr>
        <w:name w:val="8FAA7F705D93400CA447A13E85994CAF"/>
        <w:category>
          <w:name w:val="General"/>
          <w:gallery w:val="placeholder"/>
        </w:category>
        <w:types>
          <w:type w:val="bbPlcHdr"/>
        </w:types>
        <w:behaviors>
          <w:behavior w:val="content"/>
        </w:behaviors>
        <w:guid w:val="{8164E684-B2A8-4165-B95A-8BFC115795BC}"/>
      </w:docPartPr>
      <w:docPartBody>
        <w:p w:rsidR="00633666" w:rsidRDefault="00324826" w:rsidP="00324826">
          <w:pPr>
            <w:pStyle w:val="8FAA7F705D93400CA447A13E85994CAF"/>
          </w:pPr>
          <w:r w:rsidRPr="00706C44">
            <w:rPr>
              <w:rStyle w:val="PlaceholderText"/>
            </w:rPr>
            <w:t>Click here to enter text.</w:t>
          </w:r>
        </w:p>
      </w:docPartBody>
    </w:docPart>
    <w:docPart>
      <w:docPartPr>
        <w:name w:val="04C50550743D4E0B9036B2535714629D"/>
        <w:category>
          <w:name w:val="General"/>
          <w:gallery w:val="placeholder"/>
        </w:category>
        <w:types>
          <w:type w:val="bbPlcHdr"/>
        </w:types>
        <w:behaviors>
          <w:behavior w:val="content"/>
        </w:behaviors>
        <w:guid w:val="{9494F46B-063E-4B05-8FA3-697612DAE672}"/>
      </w:docPartPr>
      <w:docPartBody>
        <w:p w:rsidR="00633666" w:rsidRDefault="00324826" w:rsidP="00324826">
          <w:pPr>
            <w:pStyle w:val="04C50550743D4E0B9036B2535714629D"/>
          </w:pPr>
          <w:r w:rsidRPr="003427F4">
            <w:rPr>
              <w:rStyle w:val="PlaceholderText"/>
            </w:rPr>
            <w:t>Click here to enter text.</w:t>
          </w:r>
        </w:p>
      </w:docPartBody>
    </w:docPart>
    <w:docPart>
      <w:docPartPr>
        <w:name w:val="A154B5F67CEB423EBADE1DF37B25B7CC"/>
        <w:category>
          <w:name w:val="General"/>
          <w:gallery w:val="placeholder"/>
        </w:category>
        <w:types>
          <w:type w:val="bbPlcHdr"/>
        </w:types>
        <w:behaviors>
          <w:behavior w:val="content"/>
        </w:behaviors>
        <w:guid w:val="{2A7E74CA-857B-467B-B5CD-C439E380A8A4}"/>
      </w:docPartPr>
      <w:docPartBody>
        <w:p w:rsidR="00633666" w:rsidRDefault="00324826" w:rsidP="00324826">
          <w:pPr>
            <w:pStyle w:val="A154B5F67CEB423EBADE1DF37B25B7CC"/>
          </w:pPr>
          <w:r w:rsidRPr="00706C44">
            <w:rPr>
              <w:rStyle w:val="PlaceholderText"/>
            </w:rPr>
            <w:t>Click here to enter text.</w:t>
          </w:r>
        </w:p>
      </w:docPartBody>
    </w:docPart>
    <w:docPart>
      <w:docPartPr>
        <w:name w:val="F79D94441FCD46F5A7F4431A62A387A1"/>
        <w:category>
          <w:name w:val="General"/>
          <w:gallery w:val="placeholder"/>
        </w:category>
        <w:types>
          <w:type w:val="bbPlcHdr"/>
        </w:types>
        <w:behaviors>
          <w:behavior w:val="content"/>
        </w:behaviors>
        <w:guid w:val="{E0FD394D-F7CF-4661-AC81-1AA7FBFEC11A}"/>
      </w:docPartPr>
      <w:docPartBody>
        <w:p w:rsidR="00633666" w:rsidRDefault="00324826" w:rsidP="00324826">
          <w:pPr>
            <w:pStyle w:val="F79D94441FCD46F5A7F4431A62A387A1"/>
          </w:pPr>
          <w:r w:rsidRPr="00706C44">
            <w:rPr>
              <w:rStyle w:val="PlaceholderText"/>
            </w:rPr>
            <w:t>Click here to enter text.</w:t>
          </w:r>
        </w:p>
      </w:docPartBody>
    </w:docPart>
    <w:docPart>
      <w:docPartPr>
        <w:name w:val="36556B31BA0F45F8B803C91DBA7DC297"/>
        <w:category>
          <w:name w:val="General"/>
          <w:gallery w:val="placeholder"/>
        </w:category>
        <w:types>
          <w:type w:val="bbPlcHdr"/>
        </w:types>
        <w:behaviors>
          <w:behavior w:val="content"/>
        </w:behaviors>
        <w:guid w:val="{218B9B96-4FAB-45F8-8400-F80280529CB4}"/>
      </w:docPartPr>
      <w:docPartBody>
        <w:p w:rsidR="00633666" w:rsidRDefault="00324826" w:rsidP="00324826">
          <w:pPr>
            <w:pStyle w:val="36556B31BA0F45F8B803C91DBA7DC297"/>
          </w:pPr>
          <w:r w:rsidRPr="00706C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26"/>
    <w:rsid w:val="00324826"/>
    <w:rsid w:val="00325B61"/>
    <w:rsid w:val="00633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826"/>
    <w:rPr>
      <w:color w:val="808080"/>
    </w:rPr>
  </w:style>
  <w:style w:type="paragraph" w:customStyle="1" w:styleId="D5A19B8A842E431EBB43E3C6BBA0B92E">
    <w:name w:val="D5A19B8A842E431EBB43E3C6BBA0B92E"/>
    <w:rsid w:val="00324826"/>
  </w:style>
  <w:style w:type="paragraph" w:customStyle="1" w:styleId="66CA19ACAA33431C9747FA005DA2B91B">
    <w:name w:val="66CA19ACAA33431C9747FA005DA2B91B"/>
    <w:rsid w:val="00324826"/>
  </w:style>
  <w:style w:type="paragraph" w:customStyle="1" w:styleId="8FAA7F705D93400CA447A13E85994CAF">
    <w:name w:val="8FAA7F705D93400CA447A13E85994CAF"/>
    <w:rsid w:val="00324826"/>
  </w:style>
  <w:style w:type="paragraph" w:customStyle="1" w:styleId="04C50550743D4E0B9036B2535714629D">
    <w:name w:val="04C50550743D4E0B9036B2535714629D"/>
    <w:rsid w:val="00324826"/>
  </w:style>
  <w:style w:type="paragraph" w:customStyle="1" w:styleId="A154B5F67CEB423EBADE1DF37B25B7CC">
    <w:name w:val="A154B5F67CEB423EBADE1DF37B25B7CC"/>
    <w:rsid w:val="00324826"/>
  </w:style>
  <w:style w:type="paragraph" w:customStyle="1" w:styleId="F79D94441FCD46F5A7F4431A62A387A1">
    <w:name w:val="F79D94441FCD46F5A7F4431A62A387A1"/>
    <w:rsid w:val="00324826"/>
  </w:style>
  <w:style w:type="paragraph" w:customStyle="1" w:styleId="36556B31BA0F45F8B803C91DBA7DC297">
    <w:name w:val="36556B31BA0F45F8B803C91DBA7DC297"/>
    <w:rsid w:val="00324826"/>
  </w:style>
  <w:style w:type="paragraph" w:customStyle="1" w:styleId="44011E54BD274C7684C8ED769F469D64">
    <w:name w:val="44011E54BD274C7684C8ED769F469D64"/>
    <w:rsid w:val="00324826"/>
  </w:style>
  <w:style w:type="paragraph" w:customStyle="1" w:styleId="ECF3039E729C4D2484BF964D8C8012FC">
    <w:name w:val="ECF3039E729C4D2484BF964D8C8012FC"/>
    <w:rsid w:val="00324826"/>
  </w:style>
  <w:style w:type="paragraph" w:customStyle="1" w:styleId="5915131261DD4DD4A815131A6702AC8A">
    <w:name w:val="5915131261DD4DD4A815131A6702AC8A"/>
    <w:rsid w:val="00324826"/>
  </w:style>
  <w:style w:type="paragraph" w:customStyle="1" w:styleId="BCA2C3024CBC4A0AB856CB84C18541B1">
    <w:name w:val="BCA2C3024CBC4A0AB856CB84C18541B1"/>
    <w:rsid w:val="00324826"/>
  </w:style>
  <w:style w:type="paragraph" w:customStyle="1" w:styleId="C62E4F763E7A4B84AC20839AADBAE3C3">
    <w:name w:val="C62E4F763E7A4B84AC20839AADBAE3C3"/>
    <w:rsid w:val="00324826"/>
  </w:style>
  <w:style w:type="paragraph" w:customStyle="1" w:styleId="38CDE1E5317A4ABA9FEDE37A9B62C439">
    <w:name w:val="38CDE1E5317A4ABA9FEDE37A9B62C439"/>
    <w:rsid w:val="00324826"/>
  </w:style>
  <w:style w:type="paragraph" w:customStyle="1" w:styleId="2A8D67D75C3448118FEF9020399775E1">
    <w:name w:val="2A8D67D75C3448118FEF9020399775E1"/>
    <w:rsid w:val="00324826"/>
  </w:style>
  <w:style w:type="paragraph" w:customStyle="1" w:styleId="A006EFF5C2174C199D303FC4F4B34E87">
    <w:name w:val="A006EFF5C2174C199D303FC4F4B34E87"/>
    <w:rsid w:val="00324826"/>
  </w:style>
  <w:style w:type="paragraph" w:customStyle="1" w:styleId="B9F6C3EB66A24160B915CD6EB427674B">
    <w:name w:val="B9F6C3EB66A24160B915CD6EB427674B"/>
    <w:rsid w:val="00324826"/>
  </w:style>
  <w:style w:type="paragraph" w:customStyle="1" w:styleId="64D2BE30EEED4932919BD75D8D89D62A">
    <w:name w:val="64D2BE30EEED4932919BD75D8D89D62A"/>
    <w:rsid w:val="00324826"/>
  </w:style>
  <w:style w:type="paragraph" w:customStyle="1" w:styleId="35A51906E5934A3FA81633A98C86BB03">
    <w:name w:val="35A51906E5934A3FA81633A98C86BB03"/>
    <w:rsid w:val="00324826"/>
  </w:style>
  <w:style w:type="paragraph" w:customStyle="1" w:styleId="8A9CC2406EA7410DBAD2B5DC951AC56C">
    <w:name w:val="8A9CC2406EA7410DBAD2B5DC951AC56C"/>
    <w:rsid w:val="00324826"/>
  </w:style>
  <w:style w:type="paragraph" w:customStyle="1" w:styleId="A9101CBB8C824C7BB0DA7946AA1FF442">
    <w:name w:val="A9101CBB8C824C7BB0DA7946AA1FF442"/>
    <w:rsid w:val="00324826"/>
  </w:style>
  <w:style w:type="paragraph" w:customStyle="1" w:styleId="28FEFF8F8FB14D2F956DAF13845D13C7">
    <w:name w:val="28FEFF8F8FB14D2F956DAF13845D13C7"/>
    <w:rsid w:val="00324826"/>
  </w:style>
  <w:style w:type="paragraph" w:customStyle="1" w:styleId="1FAF42239D10479EB46636DDE0D3435E">
    <w:name w:val="1FAF42239D10479EB46636DDE0D3435E"/>
    <w:rsid w:val="003248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826"/>
    <w:rPr>
      <w:color w:val="808080"/>
    </w:rPr>
  </w:style>
  <w:style w:type="paragraph" w:customStyle="1" w:styleId="D5A19B8A842E431EBB43E3C6BBA0B92E">
    <w:name w:val="D5A19B8A842E431EBB43E3C6BBA0B92E"/>
    <w:rsid w:val="00324826"/>
  </w:style>
  <w:style w:type="paragraph" w:customStyle="1" w:styleId="66CA19ACAA33431C9747FA005DA2B91B">
    <w:name w:val="66CA19ACAA33431C9747FA005DA2B91B"/>
    <w:rsid w:val="00324826"/>
  </w:style>
  <w:style w:type="paragraph" w:customStyle="1" w:styleId="8FAA7F705D93400CA447A13E85994CAF">
    <w:name w:val="8FAA7F705D93400CA447A13E85994CAF"/>
    <w:rsid w:val="00324826"/>
  </w:style>
  <w:style w:type="paragraph" w:customStyle="1" w:styleId="04C50550743D4E0B9036B2535714629D">
    <w:name w:val="04C50550743D4E0B9036B2535714629D"/>
    <w:rsid w:val="00324826"/>
  </w:style>
  <w:style w:type="paragraph" w:customStyle="1" w:styleId="A154B5F67CEB423EBADE1DF37B25B7CC">
    <w:name w:val="A154B5F67CEB423EBADE1DF37B25B7CC"/>
    <w:rsid w:val="00324826"/>
  </w:style>
  <w:style w:type="paragraph" w:customStyle="1" w:styleId="F79D94441FCD46F5A7F4431A62A387A1">
    <w:name w:val="F79D94441FCD46F5A7F4431A62A387A1"/>
    <w:rsid w:val="00324826"/>
  </w:style>
  <w:style w:type="paragraph" w:customStyle="1" w:styleId="36556B31BA0F45F8B803C91DBA7DC297">
    <w:name w:val="36556B31BA0F45F8B803C91DBA7DC297"/>
    <w:rsid w:val="00324826"/>
  </w:style>
  <w:style w:type="paragraph" w:customStyle="1" w:styleId="44011E54BD274C7684C8ED769F469D64">
    <w:name w:val="44011E54BD274C7684C8ED769F469D64"/>
    <w:rsid w:val="00324826"/>
  </w:style>
  <w:style w:type="paragraph" w:customStyle="1" w:styleId="ECF3039E729C4D2484BF964D8C8012FC">
    <w:name w:val="ECF3039E729C4D2484BF964D8C8012FC"/>
    <w:rsid w:val="00324826"/>
  </w:style>
  <w:style w:type="paragraph" w:customStyle="1" w:styleId="5915131261DD4DD4A815131A6702AC8A">
    <w:name w:val="5915131261DD4DD4A815131A6702AC8A"/>
    <w:rsid w:val="00324826"/>
  </w:style>
  <w:style w:type="paragraph" w:customStyle="1" w:styleId="BCA2C3024CBC4A0AB856CB84C18541B1">
    <w:name w:val="BCA2C3024CBC4A0AB856CB84C18541B1"/>
    <w:rsid w:val="00324826"/>
  </w:style>
  <w:style w:type="paragraph" w:customStyle="1" w:styleId="C62E4F763E7A4B84AC20839AADBAE3C3">
    <w:name w:val="C62E4F763E7A4B84AC20839AADBAE3C3"/>
    <w:rsid w:val="00324826"/>
  </w:style>
  <w:style w:type="paragraph" w:customStyle="1" w:styleId="38CDE1E5317A4ABA9FEDE37A9B62C439">
    <w:name w:val="38CDE1E5317A4ABA9FEDE37A9B62C439"/>
    <w:rsid w:val="00324826"/>
  </w:style>
  <w:style w:type="paragraph" w:customStyle="1" w:styleId="2A8D67D75C3448118FEF9020399775E1">
    <w:name w:val="2A8D67D75C3448118FEF9020399775E1"/>
    <w:rsid w:val="00324826"/>
  </w:style>
  <w:style w:type="paragraph" w:customStyle="1" w:styleId="A006EFF5C2174C199D303FC4F4B34E87">
    <w:name w:val="A006EFF5C2174C199D303FC4F4B34E87"/>
    <w:rsid w:val="00324826"/>
  </w:style>
  <w:style w:type="paragraph" w:customStyle="1" w:styleId="B9F6C3EB66A24160B915CD6EB427674B">
    <w:name w:val="B9F6C3EB66A24160B915CD6EB427674B"/>
    <w:rsid w:val="00324826"/>
  </w:style>
  <w:style w:type="paragraph" w:customStyle="1" w:styleId="64D2BE30EEED4932919BD75D8D89D62A">
    <w:name w:val="64D2BE30EEED4932919BD75D8D89D62A"/>
    <w:rsid w:val="00324826"/>
  </w:style>
  <w:style w:type="paragraph" w:customStyle="1" w:styleId="35A51906E5934A3FA81633A98C86BB03">
    <w:name w:val="35A51906E5934A3FA81633A98C86BB03"/>
    <w:rsid w:val="00324826"/>
  </w:style>
  <w:style w:type="paragraph" w:customStyle="1" w:styleId="8A9CC2406EA7410DBAD2B5DC951AC56C">
    <w:name w:val="8A9CC2406EA7410DBAD2B5DC951AC56C"/>
    <w:rsid w:val="00324826"/>
  </w:style>
  <w:style w:type="paragraph" w:customStyle="1" w:styleId="A9101CBB8C824C7BB0DA7946AA1FF442">
    <w:name w:val="A9101CBB8C824C7BB0DA7946AA1FF442"/>
    <w:rsid w:val="00324826"/>
  </w:style>
  <w:style w:type="paragraph" w:customStyle="1" w:styleId="28FEFF8F8FB14D2F956DAF13845D13C7">
    <w:name w:val="28FEFF8F8FB14D2F956DAF13845D13C7"/>
    <w:rsid w:val="00324826"/>
  </w:style>
  <w:style w:type="paragraph" w:customStyle="1" w:styleId="1FAF42239D10479EB46636DDE0D3435E">
    <w:name w:val="1FAF42239D10479EB46636DDE0D3435E"/>
    <w:rsid w:val="00324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FAB16-D607-4FF1-A5D5-4450D362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Timothy Neall</cp:lastModifiedBy>
  <cp:revision>5</cp:revision>
  <cp:lastPrinted>2015-01-29T05:26:00Z</cp:lastPrinted>
  <dcterms:created xsi:type="dcterms:W3CDTF">2017-09-07T04:42:00Z</dcterms:created>
  <dcterms:modified xsi:type="dcterms:W3CDTF">2017-11-02T22:04:00Z</dcterms:modified>
</cp:coreProperties>
</file>